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A2" w:rsidRDefault="000F6FA2" w:rsidP="000F6FA2">
      <w:pPr>
        <w:pStyle w:val="a3"/>
        <w:rPr>
          <w:rFonts w:ascii="Arial" w:hAnsi="Arial" w:cs="Arial"/>
          <w:b w:val="0"/>
          <w:sz w:val="24"/>
        </w:rPr>
      </w:pPr>
      <w:r w:rsidRPr="002450DF">
        <w:rPr>
          <w:rFonts w:ascii="Arial" w:hAnsi="Arial" w:cs="Arial"/>
          <w:b w:val="0"/>
          <w:sz w:val="24"/>
        </w:rPr>
        <w:t xml:space="preserve">Администрация </w:t>
      </w:r>
      <w:r w:rsidR="009A61A2">
        <w:rPr>
          <w:rFonts w:ascii="Arial" w:hAnsi="Arial" w:cs="Arial"/>
          <w:b w:val="0"/>
          <w:sz w:val="24"/>
        </w:rPr>
        <w:t xml:space="preserve">Беляницкого </w:t>
      </w:r>
      <w:proofErr w:type="gramStart"/>
      <w:r w:rsidR="009A61A2">
        <w:rPr>
          <w:rFonts w:ascii="Arial" w:hAnsi="Arial" w:cs="Arial"/>
          <w:b w:val="0"/>
          <w:sz w:val="24"/>
        </w:rPr>
        <w:t>сельского</w:t>
      </w:r>
      <w:proofErr w:type="gramEnd"/>
      <w:r w:rsidR="009A61A2">
        <w:rPr>
          <w:rFonts w:ascii="Arial" w:hAnsi="Arial" w:cs="Arial"/>
          <w:b w:val="0"/>
          <w:sz w:val="24"/>
        </w:rPr>
        <w:t xml:space="preserve"> поселения</w:t>
      </w:r>
    </w:p>
    <w:p w:rsidR="000F6FA2" w:rsidRPr="009A61A2" w:rsidRDefault="000F6FA2" w:rsidP="009A61A2">
      <w:pPr>
        <w:pStyle w:val="a3"/>
        <w:rPr>
          <w:rFonts w:ascii="Arial" w:hAnsi="Arial" w:cs="Arial"/>
          <w:b w:val="0"/>
          <w:sz w:val="24"/>
        </w:rPr>
      </w:pPr>
      <w:r w:rsidRPr="002450DF">
        <w:rPr>
          <w:rFonts w:ascii="Arial" w:hAnsi="Arial" w:cs="Arial"/>
          <w:b w:val="0"/>
          <w:sz w:val="24"/>
        </w:rPr>
        <w:t xml:space="preserve">  Сонковск</w:t>
      </w:r>
      <w:r w:rsidR="009A61A2">
        <w:rPr>
          <w:rFonts w:ascii="Arial" w:hAnsi="Arial" w:cs="Arial"/>
          <w:b w:val="0"/>
          <w:sz w:val="24"/>
        </w:rPr>
        <w:t xml:space="preserve">ий </w:t>
      </w:r>
      <w:r w:rsidRPr="002450DF">
        <w:rPr>
          <w:rFonts w:ascii="Arial" w:hAnsi="Arial" w:cs="Arial"/>
          <w:b w:val="0"/>
          <w:sz w:val="24"/>
        </w:rPr>
        <w:t xml:space="preserve"> район</w:t>
      </w:r>
      <w:r w:rsidR="009A61A2">
        <w:rPr>
          <w:rFonts w:ascii="Arial" w:hAnsi="Arial" w:cs="Arial"/>
          <w:b w:val="0"/>
          <w:sz w:val="24"/>
        </w:rPr>
        <w:t xml:space="preserve">  </w:t>
      </w:r>
      <w:r w:rsidRPr="009A61A2">
        <w:rPr>
          <w:rFonts w:ascii="Arial" w:hAnsi="Arial" w:cs="Arial"/>
          <w:b w:val="0"/>
          <w:sz w:val="24"/>
        </w:rPr>
        <w:t>Тверская область</w:t>
      </w:r>
    </w:p>
    <w:p w:rsidR="000F6FA2" w:rsidRPr="002450DF" w:rsidRDefault="000F6FA2" w:rsidP="000F6FA2">
      <w:pPr>
        <w:jc w:val="center"/>
        <w:rPr>
          <w:rFonts w:ascii="Arial" w:hAnsi="Arial" w:cs="Arial"/>
          <w:sz w:val="24"/>
          <w:szCs w:val="24"/>
        </w:rPr>
      </w:pPr>
    </w:p>
    <w:p w:rsidR="000F6FA2" w:rsidRPr="002450DF" w:rsidRDefault="000F6FA2" w:rsidP="000F6FA2">
      <w:pPr>
        <w:jc w:val="center"/>
        <w:rPr>
          <w:rFonts w:ascii="Arial" w:hAnsi="Arial" w:cs="Arial"/>
          <w:sz w:val="24"/>
          <w:szCs w:val="24"/>
        </w:rPr>
      </w:pPr>
      <w:r w:rsidRPr="002450DF">
        <w:rPr>
          <w:rFonts w:ascii="Arial" w:hAnsi="Arial" w:cs="Arial"/>
          <w:sz w:val="24"/>
          <w:szCs w:val="24"/>
        </w:rPr>
        <w:t>Постановление</w:t>
      </w:r>
    </w:p>
    <w:p w:rsidR="000F6FA2" w:rsidRDefault="009A61A2" w:rsidP="000F6F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25.12.2014                                       с.Беляницы</w:t>
      </w:r>
      <w:r w:rsidR="000F6FA2" w:rsidRPr="002450DF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0F6FA2" w:rsidRPr="002450DF">
        <w:rPr>
          <w:rFonts w:ascii="Arial" w:hAnsi="Arial" w:cs="Arial"/>
          <w:sz w:val="24"/>
          <w:szCs w:val="24"/>
        </w:rPr>
        <w:t xml:space="preserve">    №</w:t>
      </w:r>
      <w:r>
        <w:rPr>
          <w:rFonts w:ascii="Arial" w:hAnsi="Arial" w:cs="Arial"/>
          <w:sz w:val="24"/>
          <w:szCs w:val="24"/>
        </w:rPr>
        <w:t>3</w:t>
      </w:r>
      <w:r w:rsidR="00F8406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-па  </w:t>
      </w:r>
    </w:p>
    <w:p w:rsidR="00AD4BC6" w:rsidRPr="002450DF" w:rsidRDefault="00AD4BC6" w:rsidP="000F6FA2">
      <w:pPr>
        <w:rPr>
          <w:rFonts w:ascii="Arial" w:hAnsi="Arial" w:cs="Arial"/>
          <w:sz w:val="24"/>
          <w:szCs w:val="24"/>
        </w:rPr>
      </w:pPr>
    </w:p>
    <w:p w:rsidR="000F6FA2" w:rsidRPr="00EC18C4" w:rsidRDefault="000F6FA2" w:rsidP="000F6FA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EC18C4">
        <w:rPr>
          <w:rFonts w:ascii="Arial" w:hAnsi="Arial" w:cs="Arial"/>
          <w:bCs/>
          <w:sz w:val="24"/>
          <w:szCs w:val="24"/>
        </w:rPr>
        <w:t xml:space="preserve">О порядке определения </w:t>
      </w:r>
      <w:proofErr w:type="gramStart"/>
      <w:r w:rsidRPr="00EC18C4">
        <w:rPr>
          <w:rFonts w:ascii="Arial" w:hAnsi="Arial" w:cs="Arial"/>
          <w:bCs/>
          <w:sz w:val="24"/>
          <w:szCs w:val="24"/>
        </w:rPr>
        <w:t>нормативных</w:t>
      </w:r>
      <w:proofErr w:type="gramEnd"/>
    </w:p>
    <w:p w:rsidR="000F6FA2" w:rsidRPr="00EC18C4" w:rsidRDefault="000F6FA2" w:rsidP="000F6FA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EC18C4">
        <w:rPr>
          <w:rFonts w:ascii="Arial" w:hAnsi="Arial" w:cs="Arial"/>
          <w:bCs/>
          <w:sz w:val="24"/>
          <w:szCs w:val="24"/>
        </w:rPr>
        <w:t>затрат на обеспечение функций органов</w:t>
      </w:r>
    </w:p>
    <w:p w:rsidR="000F6FA2" w:rsidRPr="00EC18C4" w:rsidRDefault="000F6FA2" w:rsidP="000F6FA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bCs/>
          <w:sz w:val="24"/>
          <w:szCs w:val="24"/>
        </w:rPr>
        <w:t xml:space="preserve"> местного самоуправления </w:t>
      </w:r>
      <w:r w:rsidRPr="00EC18C4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0F6FA2" w:rsidRPr="00EC18C4" w:rsidRDefault="009A61A2" w:rsidP="000F6FA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Беляницкое сельское поселение Сонковского района Тверской области</w:t>
      </w:r>
    </w:p>
    <w:p w:rsidR="000F6FA2" w:rsidRPr="002450DF" w:rsidRDefault="000F6FA2" w:rsidP="000F6FA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F6FA2" w:rsidRPr="002450DF" w:rsidRDefault="000F6FA2" w:rsidP="000F6FA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F6FA2" w:rsidRPr="002450DF" w:rsidRDefault="000F6FA2" w:rsidP="000F6FA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F6FA2" w:rsidRPr="002450DF" w:rsidRDefault="000F6FA2" w:rsidP="000F6FA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F6FA2" w:rsidRPr="00EC18C4" w:rsidRDefault="000F6FA2" w:rsidP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450DF">
        <w:rPr>
          <w:rFonts w:ascii="Arial" w:hAnsi="Arial" w:cs="Arial"/>
        </w:rPr>
        <w:t xml:space="preserve">            </w:t>
      </w:r>
      <w:r w:rsidRPr="00EC18C4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EC18C4">
          <w:rPr>
            <w:rFonts w:ascii="Arial" w:hAnsi="Arial" w:cs="Arial"/>
            <w:sz w:val="24"/>
            <w:szCs w:val="24"/>
          </w:rPr>
          <w:t>пунктом 2 части 4 статьи 19</w:t>
        </w:r>
      </w:hyperlink>
      <w:r w:rsidRPr="00EC18C4">
        <w:rPr>
          <w:rFonts w:ascii="Arial" w:hAnsi="Arial" w:cs="Arial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администрация </w:t>
      </w:r>
      <w:r w:rsidR="009A61A2">
        <w:rPr>
          <w:rFonts w:ascii="Arial" w:hAnsi="Arial" w:cs="Arial"/>
          <w:sz w:val="24"/>
          <w:szCs w:val="24"/>
        </w:rPr>
        <w:t xml:space="preserve">Беляницкого сельского поселения </w:t>
      </w:r>
      <w:r w:rsidRPr="00EC18C4">
        <w:rPr>
          <w:rFonts w:ascii="Arial" w:hAnsi="Arial" w:cs="Arial"/>
          <w:sz w:val="24"/>
          <w:szCs w:val="24"/>
        </w:rPr>
        <w:t xml:space="preserve">Сонковского района </w:t>
      </w:r>
      <w:r w:rsidR="009A61A2">
        <w:rPr>
          <w:rFonts w:ascii="Arial" w:hAnsi="Arial" w:cs="Arial"/>
          <w:sz w:val="24"/>
          <w:szCs w:val="24"/>
        </w:rPr>
        <w:t xml:space="preserve">Тверской области </w:t>
      </w:r>
      <w:r w:rsidRPr="00EC18C4">
        <w:rPr>
          <w:rFonts w:ascii="Arial" w:hAnsi="Arial" w:cs="Arial"/>
          <w:sz w:val="24"/>
          <w:szCs w:val="24"/>
        </w:rPr>
        <w:t>постановляет:</w:t>
      </w:r>
    </w:p>
    <w:p w:rsidR="000F6FA2" w:rsidRPr="00EC18C4" w:rsidRDefault="000F6FA2" w:rsidP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 xml:space="preserve">1. Утвердить прилагаемые </w:t>
      </w:r>
      <w:hyperlink w:anchor="Par35" w:history="1">
        <w:r w:rsidRPr="00EC18C4">
          <w:rPr>
            <w:rFonts w:ascii="Arial" w:hAnsi="Arial" w:cs="Arial"/>
            <w:sz w:val="24"/>
            <w:szCs w:val="24"/>
          </w:rPr>
          <w:t>требования</w:t>
        </w:r>
      </w:hyperlink>
      <w:r w:rsidRPr="00EC18C4">
        <w:rPr>
          <w:rFonts w:ascii="Arial" w:hAnsi="Arial" w:cs="Arial"/>
          <w:sz w:val="24"/>
          <w:szCs w:val="24"/>
        </w:rPr>
        <w:t xml:space="preserve"> к определению нормативных затрат на обеспечение функций органов местного самоуправления муниципального образования </w:t>
      </w:r>
      <w:r w:rsidR="009A61A2">
        <w:rPr>
          <w:rFonts w:ascii="Arial" w:hAnsi="Arial" w:cs="Arial"/>
          <w:sz w:val="24"/>
          <w:szCs w:val="24"/>
        </w:rPr>
        <w:t xml:space="preserve"> Беляницкое сельское поселение Сонковского района Тверской области</w:t>
      </w:r>
      <w:r w:rsidRPr="00EC18C4">
        <w:rPr>
          <w:rFonts w:ascii="Arial" w:hAnsi="Arial" w:cs="Arial"/>
          <w:sz w:val="24"/>
          <w:szCs w:val="24"/>
        </w:rPr>
        <w:t xml:space="preserve"> в том числе подведомственных им казенных учреждений (прилагается).</w:t>
      </w:r>
    </w:p>
    <w:p w:rsidR="000F6FA2" w:rsidRPr="00EC18C4" w:rsidRDefault="000F6FA2" w:rsidP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bookmarkStart w:id="0" w:name="Par19"/>
      <w:bookmarkStart w:id="1" w:name="Par20"/>
      <w:bookmarkEnd w:id="0"/>
      <w:bookmarkEnd w:id="1"/>
      <w:r w:rsidRPr="00EC18C4">
        <w:rPr>
          <w:rFonts w:ascii="Arial" w:hAnsi="Arial" w:cs="Arial"/>
          <w:sz w:val="24"/>
          <w:szCs w:val="24"/>
        </w:rPr>
        <w:t>2. Настоящее постановление вступа</w:t>
      </w:r>
      <w:r w:rsidR="009A61A2">
        <w:rPr>
          <w:rFonts w:ascii="Arial" w:hAnsi="Arial" w:cs="Arial"/>
          <w:sz w:val="24"/>
          <w:szCs w:val="24"/>
        </w:rPr>
        <w:t xml:space="preserve">ет в силу с 1 января 2015 года и подлежит обнародованию в установленном порядке и </w:t>
      </w:r>
      <w:r w:rsidRPr="00EC18C4">
        <w:rPr>
          <w:rFonts w:ascii="Arial" w:hAnsi="Arial" w:cs="Arial"/>
          <w:sz w:val="24"/>
          <w:szCs w:val="24"/>
        </w:rPr>
        <w:t>размещению в телекоммуникационной сети Интернет</w:t>
      </w:r>
      <w:r w:rsidRPr="00EC18C4">
        <w:rPr>
          <w:rFonts w:ascii="Arial" w:hAnsi="Arial" w:cs="Arial"/>
          <w:b/>
          <w:sz w:val="24"/>
          <w:szCs w:val="24"/>
        </w:rPr>
        <w:t>.</w:t>
      </w:r>
    </w:p>
    <w:p w:rsidR="000F6FA2" w:rsidRPr="00EC18C4" w:rsidRDefault="000F6FA2" w:rsidP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F6FA2" w:rsidRPr="00EC18C4" w:rsidRDefault="000F6FA2" w:rsidP="000F6F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F6FA2" w:rsidRPr="00EC18C4" w:rsidRDefault="000F6FA2" w:rsidP="000F6F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9A61A2" w:rsidRDefault="009A61A2" w:rsidP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Главы администрации </w:t>
      </w:r>
    </w:p>
    <w:p w:rsidR="000F6FA2" w:rsidRPr="00EC18C4" w:rsidRDefault="009A61A2" w:rsidP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Беляницкого сельского поселения: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Т.Н.Немушкова</w:t>
      </w:r>
      <w:proofErr w:type="spellEnd"/>
    </w:p>
    <w:p w:rsidR="000F6FA2" w:rsidRPr="002450DF" w:rsidRDefault="000F6FA2" w:rsidP="000F6F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0F6FA2" w:rsidRPr="002450DF" w:rsidRDefault="000F6FA2" w:rsidP="000F6FA2">
      <w:pPr>
        <w:jc w:val="both"/>
        <w:rPr>
          <w:rFonts w:ascii="Arial" w:hAnsi="Arial" w:cs="Arial"/>
          <w:sz w:val="24"/>
          <w:szCs w:val="24"/>
        </w:rPr>
      </w:pPr>
    </w:p>
    <w:p w:rsidR="000F6FA2" w:rsidRPr="002450DF" w:rsidRDefault="000F6FA2" w:rsidP="000F6FA2">
      <w:pPr>
        <w:jc w:val="both"/>
        <w:rPr>
          <w:rFonts w:ascii="Arial" w:hAnsi="Arial" w:cs="Arial"/>
          <w:sz w:val="24"/>
          <w:szCs w:val="24"/>
        </w:rPr>
      </w:pPr>
    </w:p>
    <w:p w:rsidR="000F6FA2" w:rsidRPr="002450DF" w:rsidRDefault="000F6FA2" w:rsidP="000F6FA2">
      <w:pPr>
        <w:rPr>
          <w:rFonts w:ascii="Arial" w:hAnsi="Arial" w:cs="Arial"/>
          <w:b/>
          <w:sz w:val="24"/>
          <w:szCs w:val="24"/>
        </w:rPr>
      </w:pPr>
      <w:bookmarkStart w:id="2" w:name="sub_8"/>
    </w:p>
    <w:p w:rsidR="000F6FA2" w:rsidRPr="002450DF" w:rsidRDefault="000F6FA2" w:rsidP="000F6FA2">
      <w:pPr>
        <w:rPr>
          <w:rFonts w:ascii="Arial" w:hAnsi="Arial" w:cs="Arial"/>
          <w:b/>
          <w:sz w:val="24"/>
          <w:szCs w:val="24"/>
        </w:rPr>
      </w:pPr>
    </w:p>
    <w:p w:rsidR="000F6FA2" w:rsidRPr="002450DF" w:rsidRDefault="000F6FA2" w:rsidP="000F6FA2">
      <w:pPr>
        <w:rPr>
          <w:rFonts w:ascii="Arial" w:hAnsi="Arial" w:cs="Arial"/>
          <w:b/>
          <w:sz w:val="24"/>
          <w:szCs w:val="24"/>
        </w:rPr>
      </w:pPr>
    </w:p>
    <w:bookmarkEnd w:id="2"/>
    <w:p w:rsidR="000F6FA2" w:rsidRPr="002450DF" w:rsidRDefault="000F6FA2" w:rsidP="000F6FA2">
      <w:pPr>
        <w:rPr>
          <w:rFonts w:ascii="Arial" w:hAnsi="Arial" w:cs="Arial"/>
          <w:sz w:val="24"/>
          <w:szCs w:val="24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D41285" w:rsidRPr="002450DF" w:rsidRDefault="00D4128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0F6FA2" w:rsidRPr="002450DF" w:rsidRDefault="000F6F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0F6FA2" w:rsidRPr="002450DF" w:rsidRDefault="000F6F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0F6FA2" w:rsidRPr="002450DF" w:rsidRDefault="000F6F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0F6FA2" w:rsidRPr="002450DF" w:rsidRDefault="000F6F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0F6FA2" w:rsidRPr="002450DF" w:rsidRDefault="000F6F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F50EC3" w:rsidRDefault="00F50EC3" w:rsidP="0059659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bookmarkStart w:id="3" w:name="Par30"/>
      <w:bookmarkEnd w:id="3"/>
    </w:p>
    <w:p w:rsidR="00660C23" w:rsidRPr="00EC18C4" w:rsidRDefault="00F50EC3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к </w:t>
      </w:r>
      <w:r w:rsidR="00660C23" w:rsidRPr="00EC18C4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ю</w:t>
      </w:r>
      <w:r w:rsidR="00660C23" w:rsidRPr="00EC18C4">
        <w:rPr>
          <w:rFonts w:ascii="Arial" w:hAnsi="Arial" w:cs="Arial"/>
          <w:sz w:val="24"/>
          <w:szCs w:val="24"/>
        </w:rPr>
        <w:t xml:space="preserve"> </w:t>
      </w:r>
    </w:p>
    <w:p w:rsidR="007F55C6" w:rsidRDefault="00D41285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 xml:space="preserve">администрации </w:t>
      </w:r>
      <w:r w:rsidR="007F55C6">
        <w:rPr>
          <w:rFonts w:ascii="Arial" w:hAnsi="Arial" w:cs="Arial"/>
          <w:sz w:val="24"/>
          <w:szCs w:val="24"/>
        </w:rPr>
        <w:t xml:space="preserve">Беляницкого </w:t>
      </w:r>
      <w:proofErr w:type="gramStart"/>
      <w:r w:rsidR="007F55C6">
        <w:rPr>
          <w:rFonts w:ascii="Arial" w:hAnsi="Arial" w:cs="Arial"/>
          <w:sz w:val="24"/>
          <w:szCs w:val="24"/>
        </w:rPr>
        <w:t>сельского</w:t>
      </w:r>
      <w:proofErr w:type="gramEnd"/>
      <w:r w:rsidR="007F55C6">
        <w:rPr>
          <w:rFonts w:ascii="Arial" w:hAnsi="Arial" w:cs="Arial"/>
          <w:sz w:val="24"/>
          <w:szCs w:val="24"/>
        </w:rPr>
        <w:t xml:space="preserve"> поселения</w:t>
      </w:r>
    </w:p>
    <w:p w:rsidR="00660C23" w:rsidRPr="00EC18C4" w:rsidRDefault="007F55C6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1285" w:rsidRPr="00EC18C4">
        <w:rPr>
          <w:rFonts w:ascii="Arial" w:hAnsi="Arial" w:cs="Arial"/>
          <w:sz w:val="24"/>
          <w:szCs w:val="24"/>
        </w:rPr>
        <w:t xml:space="preserve">Сонковского района </w:t>
      </w:r>
      <w:r>
        <w:rPr>
          <w:rFonts w:ascii="Arial" w:hAnsi="Arial" w:cs="Arial"/>
          <w:sz w:val="24"/>
          <w:szCs w:val="24"/>
        </w:rPr>
        <w:t>Тверской области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 xml:space="preserve">от </w:t>
      </w:r>
      <w:r w:rsidR="009A61A2">
        <w:rPr>
          <w:rFonts w:ascii="Arial" w:hAnsi="Arial" w:cs="Arial"/>
          <w:sz w:val="24"/>
          <w:szCs w:val="24"/>
        </w:rPr>
        <w:t>25.12.2014</w:t>
      </w:r>
      <w:r w:rsidR="007F55C6">
        <w:rPr>
          <w:rFonts w:ascii="Arial" w:hAnsi="Arial" w:cs="Arial"/>
          <w:sz w:val="24"/>
          <w:szCs w:val="24"/>
        </w:rPr>
        <w:t xml:space="preserve"> </w:t>
      </w:r>
      <w:bookmarkStart w:id="4" w:name="_GoBack"/>
      <w:bookmarkEnd w:id="4"/>
      <w:r w:rsidR="009A61A2">
        <w:rPr>
          <w:rFonts w:ascii="Arial" w:hAnsi="Arial" w:cs="Arial"/>
          <w:sz w:val="24"/>
          <w:szCs w:val="24"/>
        </w:rPr>
        <w:t>№3</w:t>
      </w:r>
      <w:r w:rsidR="00F84061">
        <w:rPr>
          <w:rFonts w:ascii="Arial" w:hAnsi="Arial" w:cs="Arial"/>
          <w:sz w:val="24"/>
          <w:szCs w:val="24"/>
        </w:rPr>
        <w:t>6</w:t>
      </w:r>
      <w:r w:rsidR="009A61A2">
        <w:rPr>
          <w:rFonts w:ascii="Arial" w:hAnsi="Arial" w:cs="Arial"/>
          <w:sz w:val="24"/>
          <w:szCs w:val="24"/>
        </w:rPr>
        <w:t>-па</w:t>
      </w:r>
      <w:r w:rsidRPr="00EC18C4">
        <w:rPr>
          <w:rFonts w:ascii="Arial" w:hAnsi="Arial" w:cs="Arial"/>
          <w:sz w:val="24"/>
          <w:szCs w:val="24"/>
        </w:rPr>
        <w:t xml:space="preserve"> </w:t>
      </w:r>
      <w:r w:rsidR="009A61A2">
        <w:rPr>
          <w:rFonts w:ascii="Arial" w:hAnsi="Arial" w:cs="Arial"/>
          <w:sz w:val="24"/>
          <w:szCs w:val="24"/>
        </w:rPr>
        <w:t xml:space="preserve"> 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660C23" w:rsidRPr="00EC18C4" w:rsidRDefault="00D4128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bookmarkStart w:id="5" w:name="Par35"/>
      <w:bookmarkEnd w:id="5"/>
      <w:r w:rsidRPr="00EC18C4">
        <w:rPr>
          <w:rFonts w:ascii="Arial" w:hAnsi="Arial" w:cs="Arial"/>
          <w:bCs/>
          <w:sz w:val="24"/>
          <w:szCs w:val="24"/>
        </w:rPr>
        <w:t>Требования</w:t>
      </w:r>
    </w:p>
    <w:p w:rsidR="00660C23" w:rsidRPr="00EC18C4" w:rsidRDefault="00D4128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EC18C4">
        <w:rPr>
          <w:rFonts w:ascii="Arial" w:hAnsi="Arial" w:cs="Arial"/>
          <w:bCs/>
          <w:sz w:val="24"/>
          <w:szCs w:val="24"/>
        </w:rPr>
        <w:t>к определению нормативных затрат на обеспечени</w:t>
      </w:r>
      <w:r w:rsidR="00C95FE1" w:rsidRPr="00EC18C4">
        <w:rPr>
          <w:rFonts w:ascii="Arial" w:hAnsi="Arial" w:cs="Arial"/>
          <w:bCs/>
          <w:sz w:val="24"/>
          <w:szCs w:val="24"/>
        </w:rPr>
        <w:t>е</w:t>
      </w:r>
      <w:r w:rsidRPr="00EC18C4">
        <w:rPr>
          <w:rFonts w:ascii="Arial" w:hAnsi="Arial" w:cs="Arial"/>
          <w:bCs/>
          <w:sz w:val="24"/>
          <w:szCs w:val="24"/>
        </w:rPr>
        <w:t xml:space="preserve"> функций</w:t>
      </w:r>
    </w:p>
    <w:p w:rsidR="00D41285" w:rsidRPr="00EC18C4" w:rsidRDefault="00D41285" w:rsidP="00D4128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EC18C4">
        <w:rPr>
          <w:rFonts w:ascii="Arial" w:hAnsi="Arial" w:cs="Arial"/>
          <w:bCs/>
          <w:sz w:val="24"/>
          <w:szCs w:val="24"/>
        </w:rPr>
        <w:t>органов местного самоуправления</w:t>
      </w:r>
      <w:r w:rsidR="000F6FA2" w:rsidRPr="00EC18C4">
        <w:rPr>
          <w:rFonts w:ascii="Arial" w:hAnsi="Arial" w:cs="Arial"/>
          <w:bCs/>
          <w:sz w:val="24"/>
          <w:szCs w:val="24"/>
        </w:rPr>
        <w:t xml:space="preserve"> муниципального образования </w:t>
      </w:r>
      <w:r w:rsidR="009A61A2">
        <w:rPr>
          <w:rFonts w:ascii="Arial" w:hAnsi="Arial" w:cs="Arial"/>
          <w:bCs/>
          <w:sz w:val="24"/>
          <w:szCs w:val="24"/>
        </w:rPr>
        <w:t xml:space="preserve">Беляницкое сельское поселение Сонковского района </w:t>
      </w:r>
      <w:r w:rsidR="000F6FA2" w:rsidRPr="00EC18C4">
        <w:rPr>
          <w:rFonts w:ascii="Arial" w:hAnsi="Arial" w:cs="Arial"/>
          <w:bCs/>
          <w:sz w:val="24"/>
          <w:szCs w:val="24"/>
        </w:rPr>
        <w:t>Тверской области</w:t>
      </w:r>
      <w:r w:rsidR="009A61A2">
        <w:rPr>
          <w:rFonts w:ascii="Arial" w:hAnsi="Arial" w:cs="Arial"/>
          <w:bCs/>
          <w:sz w:val="24"/>
          <w:szCs w:val="24"/>
        </w:rPr>
        <w:t xml:space="preserve">, </w:t>
      </w:r>
      <w:r w:rsidRPr="00EC18C4">
        <w:rPr>
          <w:rFonts w:ascii="Arial" w:hAnsi="Arial" w:cs="Arial"/>
          <w:bCs/>
          <w:sz w:val="24"/>
          <w:szCs w:val="24"/>
        </w:rPr>
        <w:t>в том числе подведомственных им казенных учреждений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 xml:space="preserve">1. Настоящий документ устанавливает порядок определения нормативных затрат на обеспечение функций органов местного самоуправления </w:t>
      </w:r>
      <w:r w:rsidR="008A6D07" w:rsidRPr="00EC18C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A61A2">
        <w:rPr>
          <w:rFonts w:ascii="Arial" w:hAnsi="Arial" w:cs="Arial"/>
          <w:sz w:val="24"/>
          <w:szCs w:val="24"/>
        </w:rPr>
        <w:t xml:space="preserve">Беляницкое сельское поселение Сонковского района </w:t>
      </w:r>
      <w:r w:rsidR="008A6D07" w:rsidRPr="00EC18C4">
        <w:rPr>
          <w:rFonts w:ascii="Arial" w:hAnsi="Arial" w:cs="Arial"/>
          <w:sz w:val="24"/>
          <w:szCs w:val="24"/>
        </w:rPr>
        <w:t xml:space="preserve">Тверской области </w:t>
      </w:r>
      <w:r w:rsidR="009A61A2">
        <w:rPr>
          <w:rFonts w:ascii="Arial" w:hAnsi="Arial" w:cs="Arial"/>
          <w:sz w:val="24"/>
          <w:szCs w:val="24"/>
        </w:rPr>
        <w:t xml:space="preserve"> </w:t>
      </w:r>
      <w:r w:rsidR="00C95FE1" w:rsidRPr="00EC18C4">
        <w:rPr>
          <w:rFonts w:ascii="Arial" w:hAnsi="Arial" w:cs="Arial"/>
          <w:sz w:val="24"/>
          <w:szCs w:val="24"/>
        </w:rPr>
        <w:t xml:space="preserve"> в том числе</w:t>
      </w:r>
      <w:r w:rsidRPr="00EC18C4">
        <w:rPr>
          <w:rFonts w:ascii="Arial" w:hAnsi="Arial" w:cs="Arial"/>
          <w:sz w:val="24"/>
          <w:szCs w:val="24"/>
        </w:rPr>
        <w:t xml:space="preserve"> подведомственных им казенных учреждений</w:t>
      </w:r>
      <w:r w:rsidR="00C95FE1" w:rsidRPr="00EC18C4">
        <w:rPr>
          <w:rFonts w:ascii="Arial" w:hAnsi="Arial" w:cs="Arial"/>
          <w:sz w:val="24"/>
          <w:szCs w:val="24"/>
        </w:rPr>
        <w:t xml:space="preserve"> (далее – органы местного самоуправления)</w:t>
      </w:r>
      <w:r w:rsidRPr="00EC18C4">
        <w:rPr>
          <w:rFonts w:ascii="Arial" w:hAnsi="Arial" w:cs="Arial"/>
          <w:sz w:val="24"/>
          <w:szCs w:val="24"/>
        </w:rPr>
        <w:t xml:space="preserve"> в части закупок товаров, работ, услуг (далее - нормативные затраты).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>2. Нормативные затраты применяются для обоснования объекта и (или) объектов закупки органа</w:t>
      </w:r>
      <w:r w:rsidR="008A6D07" w:rsidRPr="00EC18C4">
        <w:rPr>
          <w:rFonts w:ascii="Arial" w:hAnsi="Arial" w:cs="Arial"/>
          <w:sz w:val="24"/>
          <w:szCs w:val="24"/>
        </w:rPr>
        <w:t>ми</w:t>
      </w:r>
      <w:r w:rsidR="00D41285" w:rsidRPr="00EC18C4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EC18C4">
        <w:rPr>
          <w:rFonts w:ascii="Arial" w:hAnsi="Arial" w:cs="Arial"/>
          <w:sz w:val="24"/>
          <w:szCs w:val="24"/>
        </w:rPr>
        <w:t>.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 xml:space="preserve">3. Нормативные затраты, порядок определения которых не установлен </w:t>
      </w:r>
      <w:hyperlink w:anchor="Par85" w:history="1">
        <w:r w:rsidRPr="00EC18C4">
          <w:rPr>
            <w:rFonts w:ascii="Arial" w:hAnsi="Arial" w:cs="Arial"/>
            <w:sz w:val="24"/>
            <w:szCs w:val="24"/>
          </w:rPr>
          <w:t>Правилами</w:t>
        </w:r>
      </w:hyperlink>
      <w:r w:rsidRPr="00EC18C4">
        <w:rPr>
          <w:rFonts w:ascii="Arial" w:hAnsi="Arial" w:cs="Arial"/>
          <w:sz w:val="24"/>
          <w:szCs w:val="24"/>
        </w:rPr>
        <w:t xml:space="preserve"> определения нормативных затрат на обеспечение функций </w:t>
      </w:r>
      <w:r w:rsidR="00C95FE1" w:rsidRPr="00EC18C4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EC18C4">
        <w:rPr>
          <w:rFonts w:ascii="Arial" w:hAnsi="Arial" w:cs="Arial"/>
          <w:sz w:val="24"/>
          <w:szCs w:val="24"/>
        </w:rPr>
        <w:t xml:space="preserve"> </w:t>
      </w:r>
      <w:r w:rsidR="00331BF7" w:rsidRPr="00EC18C4">
        <w:rPr>
          <w:rFonts w:ascii="Arial" w:hAnsi="Arial" w:cs="Arial"/>
          <w:sz w:val="24"/>
          <w:szCs w:val="24"/>
        </w:rPr>
        <w:t>(прилагается)</w:t>
      </w:r>
      <w:r w:rsidRPr="00EC18C4">
        <w:rPr>
          <w:rFonts w:ascii="Arial" w:hAnsi="Arial" w:cs="Arial"/>
          <w:sz w:val="24"/>
          <w:szCs w:val="24"/>
        </w:rPr>
        <w:t xml:space="preserve"> (далее - Правила) определяются в порядке, устанавливаемом федеральными государственными органами.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 xml:space="preserve">При утверждении нормативных затрат в отношении проведения текущего ремонта органы </w:t>
      </w:r>
      <w:r w:rsidR="00C95FE1" w:rsidRPr="00EC18C4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EC18C4">
        <w:rPr>
          <w:rFonts w:ascii="Arial" w:hAnsi="Arial" w:cs="Arial"/>
          <w:sz w:val="24"/>
          <w:szCs w:val="24"/>
        </w:rPr>
        <w:t xml:space="preserve">учитывают его периодичность, предусмотренную </w:t>
      </w:r>
      <w:r w:rsidR="00596590" w:rsidRPr="00EC18C4">
        <w:rPr>
          <w:rFonts w:ascii="Arial" w:hAnsi="Arial" w:cs="Arial"/>
          <w:sz w:val="24"/>
          <w:szCs w:val="24"/>
        </w:rPr>
        <w:t xml:space="preserve">пункта 51 </w:t>
      </w:r>
      <w:r w:rsidRPr="00EC18C4">
        <w:rPr>
          <w:rFonts w:ascii="Arial" w:hAnsi="Arial" w:cs="Arial"/>
          <w:sz w:val="24"/>
          <w:szCs w:val="24"/>
        </w:rPr>
        <w:t>Правил.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46"/>
      <w:bookmarkEnd w:id="6"/>
      <w:r w:rsidRPr="00EC18C4">
        <w:rPr>
          <w:rFonts w:ascii="Arial" w:hAnsi="Arial" w:cs="Arial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органам</w:t>
      </w:r>
      <w:r w:rsidR="00C95FE1" w:rsidRPr="00EC18C4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EC18C4">
        <w:rPr>
          <w:rFonts w:ascii="Arial" w:hAnsi="Arial" w:cs="Arial"/>
          <w:sz w:val="24"/>
          <w:szCs w:val="24"/>
        </w:rPr>
        <w:t xml:space="preserve"> как получателям бюджетных средств лимитов бюджетных обязательств на закупку товаров, работ, услуг в рамках исполнения бюджета</w:t>
      </w:r>
      <w:r w:rsidR="00C95FE1" w:rsidRPr="00EC18C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9A61A2">
        <w:rPr>
          <w:rFonts w:ascii="Arial" w:hAnsi="Arial" w:cs="Arial"/>
          <w:sz w:val="24"/>
          <w:szCs w:val="24"/>
        </w:rPr>
        <w:t xml:space="preserve">Беляницкое сельское поселение Сонковского района </w:t>
      </w:r>
      <w:r w:rsidR="00C95FE1" w:rsidRPr="00EC18C4">
        <w:rPr>
          <w:rFonts w:ascii="Arial" w:hAnsi="Arial" w:cs="Arial"/>
          <w:sz w:val="24"/>
          <w:szCs w:val="24"/>
        </w:rPr>
        <w:t>Тверской области</w:t>
      </w:r>
      <w:r w:rsidR="009A61A2">
        <w:rPr>
          <w:rFonts w:ascii="Arial" w:hAnsi="Arial" w:cs="Arial"/>
          <w:sz w:val="24"/>
          <w:szCs w:val="24"/>
        </w:rPr>
        <w:t>.</w:t>
      </w:r>
      <w:r w:rsidR="00C95FE1" w:rsidRPr="00EC18C4">
        <w:rPr>
          <w:rFonts w:ascii="Arial" w:hAnsi="Arial" w:cs="Arial"/>
          <w:sz w:val="24"/>
          <w:szCs w:val="24"/>
        </w:rPr>
        <w:t xml:space="preserve"> </w:t>
      </w:r>
      <w:r w:rsidR="009A61A2">
        <w:rPr>
          <w:rFonts w:ascii="Arial" w:hAnsi="Arial" w:cs="Arial"/>
          <w:sz w:val="24"/>
          <w:szCs w:val="24"/>
        </w:rPr>
        <w:t xml:space="preserve"> 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 xml:space="preserve">При определении нормативных затрат органы </w:t>
      </w:r>
      <w:r w:rsidR="00C95FE1" w:rsidRPr="00EC18C4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EC18C4">
        <w:rPr>
          <w:rFonts w:ascii="Arial" w:hAnsi="Arial" w:cs="Arial"/>
          <w:sz w:val="24"/>
          <w:szCs w:val="24"/>
        </w:rPr>
        <w:t xml:space="preserve"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6" w:history="1">
        <w:r w:rsidRPr="00EC18C4">
          <w:rPr>
            <w:rFonts w:ascii="Arial" w:hAnsi="Arial" w:cs="Arial"/>
            <w:sz w:val="24"/>
            <w:szCs w:val="24"/>
          </w:rPr>
          <w:t>абзаца третьего</w:t>
        </w:r>
      </w:hyperlink>
      <w:r w:rsidRPr="00EC18C4">
        <w:rPr>
          <w:rFonts w:ascii="Arial" w:hAnsi="Arial" w:cs="Arial"/>
          <w:sz w:val="24"/>
          <w:szCs w:val="24"/>
        </w:rPr>
        <w:t xml:space="preserve"> настоящего пункта.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 xml:space="preserve">4. Для определения нормативных затрат в соответствии с </w:t>
      </w:r>
      <w:hyperlink w:anchor="Par92" w:history="1">
        <w:r w:rsidRPr="00EC18C4">
          <w:rPr>
            <w:rFonts w:ascii="Arial" w:hAnsi="Arial" w:cs="Arial"/>
            <w:sz w:val="24"/>
            <w:szCs w:val="24"/>
          </w:rPr>
          <w:t>разделами I</w:t>
        </w:r>
      </w:hyperlink>
      <w:r w:rsidRPr="00EC18C4">
        <w:rPr>
          <w:rFonts w:ascii="Arial" w:hAnsi="Arial" w:cs="Arial"/>
          <w:sz w:val="24"/>
          <w:szCs w:val="24"/>
        </w:rPr>
        <w:t xml:space="preserve"> и </w:t>
      </w:r>
      <w:hyperlink w:anchor="Par383" w:history="1">
        <w:r w:rsidRPr="00EC18C4">
          <w:rPr>
            <w:rFonts w:ascii="Arial" w:hAnsi="Arial" w:cs="Arial"/>
            <w:sz w:val="24"/>
            <w:szCs w:val="24"/>
          </w:rPr>
          <w:t>II</w:t>
        </w:r>
      </w:hyperlink>
      <w:r w:rsidRPr="00EC18C4">
        <w:rPr>
          <w:rFonts w:ascii="Arial" w:hAnsi="Arial" w:cs="Arial"/>
          <w:sz w:val="24"/>
          <w:szCs w:val="24"/>
        </w:rPr>
        <w:t xml:space="preserve"> Правил в формулах используются нормативы цены </w:t>
      </w:r>
      <w:r w:rsidR="00331BF7" w:rsidRPr="00EC18C4">
        <w:rPr>
          <w:rFonts w:ascii="Arial" w:hAnsi="Arial" w:cs="Arial"/>
          <w:sz w:val="24"/>
          <w:szCs w:val="24"/>
        </w:rPr>
        <w:t xml:space="preserve">и количества </w:t>
      </w:r>
      <w:r w:rsidRPr="00EC18C4">
        <w:rPr>
          <w:rFonts w:ascii="Arial" w:hAnsi="Arial" w:cs="Arial"/>
          <w:sz w:val="24"/>
          <w:szCs w:val="24"/>
        </w:rPr>
        <w:t xml:space="preserve">товаров, работ, услуг, устанавливаемые федеральными государственными органами, если эти нормативы не предусмотрены </w:t>
      </w:r>
      <w:hyperlink w:anchor="Par959" w:history="1">
        <w:r w:rsidRPr="00EC18C4">
          <w:rPr>
            <w:rFonts w:ascii="Arial" w:hAnsi="Arial" w:cs="Arial"/>
            <w:sz w:val="24"/>
            <w:szCs w:val="24"/>
          </w:rPr>
          <w:t xml:space="preserve">приложениями </w:t>
        </w:r>
        <w:r w:rsidR="009A61A2">
          <w:rPr>
            <w:rFonts w:ascii="Arial" w:hAnsi="Arial" w:cs="Arial"/>
            <w:sz w:val="24"/>
            <w:szCs w:val="24"/>
          </w:rPr>
          <w:t>№</w:t>
        </w:r>
        <w:r w:rsidRPr="00EC18C4">
          <w:rPr>
            <w:rFonts w:ascii="Arial" w:hAnsi="Arial" w:cs="Arial"/>
            <w:sz w:val="24"/>
            <w:szCs w:val="24"/>
          </w:rPr>
          <w:t>1</w:t>
        </w:r>
      </w:hyperlink>
      <w:r w:rsidRPr="00EC18C4">
        <w:rPr>
          <w:rFonts w:ascii="Arial" w:hAnsi="Arial" w:cs="Arial"/>
          <w:sz w:val="24"/>
          <w:szCs w:val="24"/>
        </w:rPr>
        <w:t xml:space="preserve"> и </w:t>
      </w:r>
      <w:hyperlink w:anchor="Par1026" w:history="1">
        <w:r w:rsidRPr="00EC18C4">
          <w:rPr>
            <w:rFonts w:ascii="Arial" w:hAnsi="Arial" w:cs="Arial"/>
            <w:sz w:val="24"/>
            <w:szCs w:val="24"/>
          </w:rPr>
          <w:t>2</w:t>
        </w:r>
      </w:hyperlink>
      <w:r w:rsidRPr="00EC18C4">
        <w:rPr>
          <w:rFonts w:ascii="Arial" w:hAnsi="Arial" w:cs="Arial"/>
          <w:sz w:val="24"/>
          <w:szCs w:val="24"/>
        </w:rPr>
        <w:t xml:space="preserve"> к Правилам.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50"/>
      <w:bookmarkEnd w:id="7"/>
      <w:r w:rsidRPr="00EC18C4">
        <w:rPr>
          <w:rFonts w:ascii="Arial" w:hAnsi="Arial" w:cs="Arial"/>
          <w:sz w:val="24"/>
          <w:szCs w:val="24"/>
        </w:rPr>
        <w:t xml:space="preserve">5. </w:t>
      </w:r>
      <w:r w:rsidR="00331BF7" w:rsidRPr="00EC18C4">
        <w:rPr>
          <w:rFonts w:ascii="Arial" w:hAnsi="Arial" w:cs="Arial"/>
          <w:sz w:val="24"/>
          <w:szCs w:val="24"/>
        </w:rPr>
        <w:t>О</w:t>
      </w:r>
      <w:r w:rsidRPr="00EC18C4">
        <w:rPr>
          <w:rFonts w:ascii="Arial" w:hAnsi="Arial" w:cs="Arial"/>
          <w:sz w:val="24"/>
          <w:szCs w:val="24"/>
        </w:rPr>
        <w:t>рганы</w:t>
      </w:r>
      <w:r w:rsidR="00FF2B1E" w:rsidRPr="00EC18C4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EC18C4">
        <w:rPr>
          <w:rFonts w:ascii="Arial" w:hAnsi="Arial" w:cs="Arial"/>
          <w:sz w:val="24"/>
          <w:szCs w:val="24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</w:t>
      </w:r>
      <w:r w:rsidR="00FF2B1E" w:rsidRPr="00EC18C4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EC18C4">
        <w:rPr>
          <w:rFonts w:ascii="Arial" w:hAnsi="Arial" w:cs="Arial"/>
          <w:sz w:val="24"/>
          <w:szCs w:val="24"/>
        </w:rPr>
        <w:t>, должностных обязанностей его работников) нормативы: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 xml:space="preserve">б) цены услуг подвижной связи с учетом нормативов, предусмотренных </w:t>
      </w:r>
      <w:hyperlink w:anchor="Par959" w:history="1">
        <w:r w:rsidRPr="00EC18C4">
          <w:rPr>
            <w:rFonts w:ascii="Arial" w:hAnsi="Arial" w:cs="Arial"/>
            <w:sz w:val="24"/>
            <w:szCs w:val="24"/>
          </w:rPr>
          <w:t xml:space="preserve">приложением </w:t>
        </w:r>
        <w:r w:rsidR="009A61A2">
          <w:rPr>
            <w:rFonts w:ascii="Arial" w:hAnsi="Arial" w:cs="Arial"/>
            <w:sz w:val="24"/>
            <w:szCs w:val="24"/>
          </w:rPr>
          <w:t>№</w:t>
        </w:r>
        <w:r w:rsidRPr="00EC18C4">
          <w:rPr>
            <w:rFonts w:ascii="Arial" w:hAnsi="Arial" w:cs="Arial"/>
            <w:sz w:val="24"/>
            <w:szCs w:val="24"/>
          </w:rPr>
          <w:t>1</w:t>
        </w:r>
      </w:hyperlink>
      <w:r w:rsidRPr="00EC18C4">
        <w:rPr>
          <w:rFonts w:ascii="Arial" w:hAnsi="Arial" w:cs="Arial"/>
          <w:sz w:val="24"/>
          <w:szCs w:val="24"/>
        </w:rPr>
        <w:t xml:space="preserve"> к Правилам;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>в) количества SIM-карт;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 xml:space="preserve">д) количества и цены средств подвижной связи с учетом нормативов, предусмотренных </w:t>
      </w:r>
      <w:hyperlink w:anchor="Par959" w:history="1">
        <w:r w:rsidRPr="00EC18C4">
          <w:rPr>
            <w:rFonts w:ascii="Arial" w:hAnsi="Arial" w:cs="Arial"/>
            <w:sz w:val="24"/>
            <w:szCs w:val="24"/>
          </w:rPr>
          <w:t xml:space="preserve">приложением </w:t>
        </w:r>
        <w:r w:rsidR="009A61A2">
          <w:rPr>
            <w:rFonts w:ascii="Arial" w:hAnsi="Arial" w:cs="Arial"/>
            <w:sz w:val="24"/>
            <w:szCs w:val="24"/>
          </w:rPr>
          <w:t>№</w:t>
        </w:r>
        <w:r w:rsidRPr="00EC18C4">
          <w:rPr>
            <w:rFonts w:ascii="Arial" w:hAnsi="Arial" w:cs="Arial"/>
            <w:sz w:val="24"/>
            <w:szCs w:val="24"/>
          </w:rPr>
          <w:t xml:space="preserve"> 1</w:t>
        </w:r>
      </w:hyperlink>
      <w:r w:rsidRPr="00EC18C4">
        <w:rPr>
          <w:rFonts w:ascii="Arial" w:hAnsi="Arial" w:cs="Arial"/>
          <w:sz w:val="24"/>
          <w:szCs w:val="24"/>
        </w:rPr>
        <w:t xml:space="preserve"> к Правилам;</w:t>
      </w:r>
    </w:p>
    <w:p w:rsidR="00660C23" w:rsidRPr="00EC18C4" w:rsidRDefault="00724F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lastRenderedPageBreak/>
        <w:t>е</w:t>
      </w:r>
      <w:r w:rsidR="00660C23" w:rsidRPr="00EC18C4">
        <w:rPr>
          <w:rFonts w:ascii="Arial" w:hAnsi="Arial" w:cs="Arial"/>
          <w:sz w:val="24"/>
          <w:szCs w:val="24"/>
        </w:rPr>
        <w:t>) количества и цены носителей информации;</w:t>
      </w:r>
    </w:p>
    <w:p w:rsidR="00660C23" w:rsidRPr="00EC18C4" w:rsidRDefault="00724F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>ж</w:t>
      </w:r>
      <w:r w:rsidR="00660C23" w:rsidRPr="00EC18C4">
        <w:rPr>
          <w:rFonts w:ascii="Arial" w:hAnsi="Arial" w:cs="Arial"/>
          <w:sz w:val="24"/>
          <w:szCs w:val="24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660C23" w:rsidRPr="00EC18C4" w:rsidRDefault="00724F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>з</w:t>
      </w:r>
      <w:r w:rsidR="00660C23" w:rsidRPr="00EC18C4">
        <w:rPr>
          <w:rFonts w:ascii="Arial" w:hAnsi="Arial" w:cs="Arial"/>
          <w:sz w:val="24"/>
          <w:szCs w:val="24"/>
        </w:rPr>
        <w:t>) перечня периодических печатных изданий и справочной литературы;</w:t>
      </w:r>
    </w:p>
    <w:p w:rsidR="00660C23" w:rsidRPr="00EC18C4" w:rsidRDefault="00724F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>и</w:t>
      </w:r>
      <w:r w:rsidR="00660C23" w:rsidRPr="00EC18C4">
        <w:rPr>
          <w:rFonts w:ascii="Arial" w:hAnsi="Arial" w:cs="Arial"/>
          <w:sz w:val="24"/>
          <w:szCs w:val="24"/>
        </w:rPr>
        <w:t xml:space="preserve">) количества и цены транспортных средств с учетом нормативов, предусмотренных </w:t>
      </w:r>
      <w:hyperlink w:anchor="Par1026" w:history="1">
        <w:r w:rsidR="00660C23" w:rsidRPr="00EC18C4">
          <w:rPr>
            <w:rFonts w:ascii="Arial" w:hAnsi="Arial" w:cs="Arial"/>
            <w:sz w:val="24"/>
            <w:szCs w:val="24"/>
          </w:rPr>
          <w:t xml:space="preserve">приложением </w:t>
        </w:r>
        <w:r w:rsidR="005A4AD5">
          <w:rPr>
            <w:rFonts w:ascii="Arial" w:hAnsi="Arial" w:cs="Arial"/>
            <w:sz w:val="24"/>
            <w:szCs w:val="24"/>
          </w:rPr>
          <w:t>№</w:t>
        </w:r>
        <w:r w:rsidR="00660C23" w:rsidRPr="00EC18C4">
          <w:rPr>
            <w:rFonts w:ascii="Arial" w:hAnsi="Arial" w:cs="Arial"/>
            <w:sz w:val="24"/>
            <w:szCs w:val="24"/>
          </w:rPr>
          <w:t>2</w:t>
        </w:r>
      </w:hyperlink>
      <w:r w:rsidR="00660C23" w:rsidRPr="00EC18C4">
        <w:rPr>
          <w:rFonts w:ascii="Arial" w:hAnsi="Arial" w:cs="Arial"/>
          <w:sz w:val="24"/>
          <w:szCs w:val="24"/>
        </w:rPr>
        <w:t xml:space="preserve"> к Правилам;</w:t>
      </w:r>
    </w:p>
    <w:p w:rsidR="00660C23" w:rsidRPr="00EC18C4" w:rsidRDefault="00724F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>к</w:t>
      </w:r>
      <w:r w:rsidR="00660C23" w:rsidRPr="00EC18C4">
        <w:rPr>
          <w:rFonts w:ascii="Arial" w:hAnsi="Arial" w:cs="Arial"/>
          <w:sz w:val="24"/>
          <w:szCs w:val="24"/>
        </w:rPr>
        <w:t>) количества и цены мебели;</w:t>
      </w:r>
    </w:p>
    <w:p w:rsidR="00660C23" w:rsidRPr="00EC18C4" w:rsidRDefault="00724F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>л</w:t>
      </w:r>
      <w:r w:rsidR="00660C23" w:rsidRPr="00EC18C4">
        <w:rPr>
          <w:rFonts w:ascii="Arial" w:hAnsi="Arial" w:cs="Arial"/>
          <w:sz w:val="24"/>
          <w:szCs w:val="24"/>
        </w:rPr>
        <w:t>) количества и цены канцелярских принадлежностей;</w:t>
      </w:r>
    </w:p>
    <w:p w:rsidR="00660C23" w:rsidRPr="00EC18C4" w:rsidRDefault="00724F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>м</w:t>
      </w:r>
      <w:r w:rsidR="00660C23" w:rsidRPr="00EC18C4">
        <w:rPr>
          <w:rFonts w:ascii="Arial" w:hAnsi="Arial" w:cs="Arial"/>
          <w:sz w:val="24"/>
          <w:szCs w:val="24"/>
        </w:rPr>
        <w:t>) количества и цены хозяйственных товаров и принадлежностей;</w:t>
      </w:r>
    </w:p>
    <w:p w:rsidR="00660C23" w:rsidRPr="00EC18C4" w:rsidRDefault="00724F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>н</w:t>
      </w:r>
      <w:r w:rsidR="00660C23" w:rsidRPr="00EC18C4">
        <w:rPr>
          <w:rFonts w:ascii="Arial" w:hAnsi="Arial" w:cs="Arial"/>
          <w:sz w:val="24"/>
          <w:szCs w:val="24"/>
        </w:rPr>
        <w:t>) количества и цены материальных запасов для нужд гражданской обороны;</w:t>
      </w:r>
    </w:p>
    <w:p w:rsidR="00660C23" w:rsidRPr="00EC18C4" w:rsidRDefault="00724F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>о</w:t>
      </w:r>
      <w:r w:rsidR="00660C23" w:rsidRPr="00EC18C4">
        <w:rPr>
          <w:rFonts w:ascii="Arial" w:hAnsi="Arial" w:cs="Arial"/>
          <w:sz w:val="24"/>
          <w:szCs w:val="24"/>
        </w:rPr>
        <w:t>) иных товаров и услуг.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</w:t>
      </w:r>
      <w:r w:rsidR="00FF2B1E" w:rsidRPr="00EC18C4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EC18C4">
        <w:rPr>
          <w:rFonts w:ascii="Arial" w:hAnsi="Arial" w:cs="Arial"/>
          <w:sz w:val="24"/>
          <w:szCs w:val="24"/>
        </w:rPr>
        <w:t>.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60C23" w:rsidRPr="00EC18C4" w:rsidRDefault="00A441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>О</w:t>
      </w:r>
      <w:r w:rsidR="00660C23" w:rsidRPr="00EC18C4">
        <w:rPr>
          <w:rFonts w:ascii="Arial" w:hAnsi="Arial" w:cs="Arial"/>
          <w:sz w:val="24"/>
          <w:szCs w:val="24"/>
        </w:rPr>
        <w:t xml:space="preserve">рганами </w:t>
      </w:r>
      <w:r w:rsidRPr="00EC18C4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660C23" w:rsidRPr="00EC18C4">
        <w:rPr>
          <w:rFonts w:ascii="Arial" w:hAnsi="Arial" w:cs="Arial"/>
          <w:sz w:val="24"/>
          <w:szCs w:val="24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C18C4">
        <w:rPr>
          <w:rFonts w:ascii="Arial" w:hAnsi="Arial" w:cs="Arial"/>
          <w:sz w:val="24"/>
          <w:szCs w:val="24"/>
        </w:rPr>
        <w:t>8. Нормативные затраты подлежат размещению в единой информационной системе в сфере закупок.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C18C4" w:rsidRP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C18C4" w:rsidRP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C18C4" w:rsidRP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C18C4" w:rsidRP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F50EC3" w:rsidRDefault="00F5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F50EC3" w:rsidRDefault="00F5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F50EC3" w:rsidRDefault="00F5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F50EC3" w:rsidRDefault="00F5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F50EC3" w:rsidRDefault="00F5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F50EC3" w:rsidRDefault="00F5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</w:rPr>
      </w:pPr>
      <w:bookmarkStart w:id="8" w:name="Par75"/>
      <w:bookmarkEnd w:id="8"/>
      <w:r w:rsidRPr="00EC18C4">
        <w:rPr>
          <w:rFonts w:ascii="Arial" w:hAnsi="Arial" w:cs="Arial"/>
        </w:rPr>
        <w:t>Приложение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EC18C4">
        <w:rPr>
          <w:rFonts w:ascii="Arial" w:hAnsi="Arial" w:cs="Arial"/>
        </w:rPr>
        <w:t xml:space="preserve">к требованиям </w:t>
      </w:r>
      <w:r w:rsidR="006079C1" w:rsidRPr="00EC18C4">
        <w:rPr>
          <w:rFonts w:ascii="Arial" w:hAnsi="Arial" w:cs="Arial"/>
        </w:rPr>
        <w:t>по</w:t>
      </w:r>
      <w:r w:rsidRPr="00EC18C4">
        <w:rPr>
          <w:rFonts w:ascii="Arial" w:hAnsi="Arial" w:cs="Arial"/>
        </w:rPr>
        <w:t xml:space="preserve"> определению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EC18C4">
        <w:rPr>
          <w:rFonts w:ascii="Arial" w:hAnsi="Arial" w:cs="Arial"/>
        </w:rPr>
        <w:t>нормативных затрат на обеспечение</w:t>
      </w:r>
    </w:p>
    <w:p w:rsidR="00A44119" w:rsidRPr="00EC18C4" w:rsidRDefault="00660C23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EC18C4">
        <w:rPr>
          <w:rFonts w:ascii="Arial" w:hAnsi="Arial" w:cs="Arial"/>
        </w:rPr>
        <w:t xml:space="preserve">функций </w:t>
      </w:r>
      <w:r w:rsidR="00A44119" w:rsidRPr="00EC18C4">
        <w:rPr>
          <w:rFonts w:ascii="Arial" w:hAnsi="Arial" w:cs="Arial"/>
        </w:rPr>
        <w:t xml:space="preserve">органов местного самоуправления </w:t>
      </w:r>
    </w:p>
    <w:p w:rsidR="005A4AD5" w:rsidRDefault="00A44119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EC18C4">
        <w:rPr>
          <w:rFonts w:ascii="Arial" w:hAnsi="Arial" w:cs="Arial"/>
        </w:rPr>
        <w:t xml:space="preserve">муниципального образования </w:t>
      </w:r>
      <w:r w:rsidR="005A4AD5">
        <w:rPr>
          <w:rFonts w:ascii="Arial" w:hAnsi="Arial" w:cs="Arial"/>
        </w:rPr>
        <w:t xml:space="preserve">Беляницкое </w:t>
      </w:r>
    </w:p>
    <w:p w:rsidR="00A44119" w:rsidRPr="00EC18C4" w:rsidRDefault="005A4AD5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сельское поселение Сонковского района </w:t>
      </w:r>
      <w:r w:rsidR="00A44119" w:rsidRPr="00EC18C4">
        <w:rPr>
          <w:rFonts w:ascii="Arial" w:hAnsi="Arial" w:cs="Arial"/>
        </w:rPr>
        <w:t xml:space="preserve">Тверской области </w:t>
      </w:r>
    </w:p>
    <w:p w:rsidR="00660C23" w:rsidRPr="00EC18C4" w:rsidRDefault="005A4AD5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60C23" w:rsidRPr="00EC18C4">
        <w:rPr>
          <w:rFonts w:ascii="Arial" w:hAnsi="Arial" w:cs="Arial"/>
        </w:rPr>
        <w:t xml:space="preserve"> в том числе </w:t>
      </w:r>
      <w:proofErr w:type="gramStart"/>
      <w:r w:rsidR="00660C23" w:rsidRPr="00EC18C4">
        <w:rPr>
          <w:rFonts w:ascii="Arial" w:hAnsi="Arial" w:cs="Arial"/>
        </w:rPr>
        <w:t>подведомственных</w:t>
      </w:r>
      <w:proofErr w:type="gramEnd"/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EC18C4">
        <w:rPr>
          <w:rFonts w:ascii="Arial" w:hAnsi="Arial" w:cs="Arial"/>
        </w:rPr>
        <w:t>им казенных учреждений</w:t>
      </w:r>
    </w:p>
    <w:p w:rsidR="00660C23" w:rsidRPr="00EC18C4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EC18C4" w:rsidRDefault="008A6D0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bookmarkStart w:id="9" w:name="Par85"/>
      <w:bookmarkEnd w:id="9"/>
      <w:r w:rsidRPr="00EC18C4">
        <w:rPr>
          <w:rFonts w:ascii="Arial" w:hAnsi="Arial" w:cs="Arial"/>
        </w:rPr>
        <w:t>Правила</w:t>
      </w:r>
    </w:p>
    <w:p w:rsidR="008A6D07" w:rsidRPr="00EC18C4" w:rsidRDefault="008A6D07" w:rsidP="008A6D0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  <w:r w:rsidRPr="00EC18C4">
        <w:rPr>
          <w:rFonts w:ascii="Arial" w:hAnsi="Arial" w:cs="Arial"/>
        </w:rPr>
        <w:t xml:space="preserve">определения нормативных затрат на обеспечение функций органов местного самоуправления муниципального образования </w:t>
      </w:r>
      <w:r w:rsidR="005A4AD5">
        <w:rPr>
          <w:rFonts w:ascii="Arial" w:hAnsi="Arial" w:cs="Arial"/>
        </w:rPr>
        <w:t xml:space="preserve">Беляницкое сельское поселение Сонковского района </w:t>
      </w:r>
      <w:r w:rsidRPr="00EC18C4">
        <w:rPr>
          <w:rFonts w:ascii="Arial" w:hAnsi="Arial" w:cs="Arial"/>
        </w:rPr>
        <w:t>Тверской области</w:t>
      </w:r>
      <w:r w:rsidR="005A4AD5">
        <w:rPr>
          <w:rFonts w:ascii="Arial" w:hAnsi="Arial" w:cs="Arial"/>
        </w:rPr>
        <w:t xml:space="preserve">,  </w:t>
      </w:r>
      <w:r w:rsidRPr="00EC18C4">
        <w:rPr>
          <w:rFonts w:ascii="Arial" w:hAnsi="Arial" w:cs="Arial"/>
          <w:bCs/>
        </w:rPr>
        <w:t>в том числе подведомственных им казенных учреждений</w:t>
      </w:r>
    </w:p>
    <w:p w:rsidR="00660C23" w:rsidRPr="002450DF" w:rsidRDefault="00660C23" w:rsidP="008A6D0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</w:rPr>
      </w:pPr>
      <w:bookmarkStart w:id="10" w:name="Par92"/>
      <w:bookmarkEnd w:id="10"/>
      <w:r w:rsidRPr="002450DF">
        <w:rPr>
          <w:rFonts w:ascii="Arial" w:hAnsi="Arial" w:cs="Arial"/>
        </w:rPr>
        <w:t>I. Затраты на информационно-коммуникационные технологии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Arial" w:hAnsi="Arial" w:cs="Arial"/>
        </w:rPr>
      </w:pPr>
      <w:bookmarkStart w:id="11" w:name="Par94"/>
      <w:bookmarkEnd w:id="11"/>
      <w:r w:rsidRPr="002450DF">
        <w:rPr>
          <w:rFonts w:ascii="Arial" w:hAnsi="Arial" w:cs="Arial"/>
        </w:rPr>
        <w:t>Затраты на услуги связи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1. Затраты на абонентскую плату</w:t>
      </w:r>
      <w:proofErr w:type="gramStart"/>
      <w:r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71475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 xml:space="preserve">) </w:t>
      </w:r>
      <w:proofErr w:type="gramEnd"/>
      <w:r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3314700" cy="466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  <w:sz w:val="24"/>
          <w:szCs w:val="24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71475" cy="304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45720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438150" cy="295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месяцев предоставления услуги с i-й абонентской платой.</w:t>
      </w:r>
    </w:p>
    <w:p w:rsidR="00A44119" w:rsidRPr="002450DF" w:rsidRDefault="00A441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495300" cy="314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 xml:space="preserve">) </w:t>
      </w:r>
      <w:proofErr w:type="gramEnd"/>
      <w:r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6505575" cy="485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04800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тарифу;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76225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минуты разговора при местных телефонных соединениях по g-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тарифу;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42900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месяцев предоставления услуги местной телефонной связи по g-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</w:t>
      </w:r>
      <w:r w:rsidR="00660C23" w:rsidRPr="002450DF">
        <w:rPr>
          <w:rFonts w:ascii="Arial" w:hAnsi="Arial" w:cs="Arial"/>
        </w:rPr>
        <w:lastRenderedPageBreak/>
        <w:t>тарифу;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тарифу;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минуты разговора при междугородних телефонных соединениях по i-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тарифу;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тарифу;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52425" cy="2667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тарифу;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минуты разговора при международных телефонных соединениях по j-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тарифу;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52425" cy="2667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тарифу.</w:t>
      </w:r>
    </w:p>
    <w:p w:rsidR="00707F05" w:rsidRPr="002450DF" w:rsidRDefault="00707F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3. Затраты на оплату услуг подвижной связи</w:t>
      </w:r>
      <w:proofErr w:type="gramStart"/>
      <w:r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 xml:space="preserve">) </w:t>
      </w:r>
      <w:proofErr w:type="gramEnd"/>
      <w:r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2057400" cy="4667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</w:t>
      </w:r>
      <w:proofErr w:type="gramStart"/>
      <w:r w:rsidR="00660C23" w:rsidRPr="002450DF">
        <w:rPr>
          <w:rFonts w:ascii="Arial" w:hAnsi="Arial" w:cs="Arial"/>
        </w:rPr>
        <w:t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органами</w:t>
      </w:r>
      <w:r w:rsidR="00707F05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 xml:space="preserve">, в соответствии с </w:t>
      </w:r>
      <w:hyperlink w:anchor="Par50" w:history="1">
        <w:r w:rsidR="00660C23" w:rsidRPr="002450DF">
          <w:rPr>
            <w:rFonts w:ascii="Arial" w:hAnsi="Arial" w:cs="Arial"/>
          </w:rPr>
          <w:t>пунктом 5</w:t>
        </w:r>
      </w:hyperlink>
      <w:r w:rsidR="00660C23" w:rsidRPr="002450DF">
        <w:rPr>
          <w:rFonts w:ascii="Arial" w:hAnsi="Arial" w:cs="Arial"/>
        </w:rPr>
        <w:t xml:space="preserve"> требований к определению нормативных затрат на обеспечение функций органов</w:t>
      </w:r>
      <w:r w:rsidR="00707F05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 xml:space="preserve">, утвержденных постановлением </w:t>
      </w:r>
      <w:r w:rsidR="00B018D4" w:rsidRPr="002450DF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 xml:space="preserve">Беляницкого сельского поселения </w:t>
      </w:r>
      <w:r w:rsidR="00B018D4" w:rsidRPr="002450DF">
        <w:rPr>
          <w:rFonts w:ascii="Arial" w:hAnsi="Arial" w:cs="Arial"/>
        </w:rPr>
        <w:t>Сонковского района Тверской области</w:t>
      </w:r>
      <w:r w:rsidR="00AD4BC6">
        <w:rPr>
          <w:rFonts w:ascii="Arial" w:hAnsi="Arial" w:cs="Arial"/>
        </w:rPr>
        <w:t xml:space="preserve"> </w:t>
      </w:r>
      <w:r w:rsidR="00660C23" w:rsidRPr="002450DF">
        <w:rPr>
          <w:rFonts w:ascii="Arial" w:hAnsi="Arial" w:cs="Arial"/>
        </w:rPr>
        <w:t>"О порядке определения нормативных затрат на обеспечение функций</w:t>
      </w:r>
      <w:proofErr w:type="gramEnd"/>
      <w:r w:rsidR="00660C23" w:rsidRPr="002450DF">
        <w:rPr>
          <w:rFonts w:ascii="Arial" w:hAnsi="Arial" w:cs="Arial"/>
        </w:rPr>
        <w:t xml:space="preserve"> </w:t>
      </w:r>
      <w:proofErr w:type="gramStart"/>
      <w:r w:rsidR="00660C23" w:rsidRPr="002450DF">
        <w:rPr>
          <w:rFonts w:ascii="Arial" w:hAnsi="Arial" w:cs="Arial"/>
        </w:rPr>
        <w:t>органов</w:t>
      </w:r>
      <w:r w:rsidR="00B018D4" w:rsidRPr="002450DF">
        <w:rPr>
          <w:rFonts w:ascii="Arial" w:hAnsi="Arial" w:cs="Arial"/>
        </w:rPr>
        <w:t xml:space="preserve"> местного самоуправления муниципального образования </w:t>
      </w:r>
      <w:r>
        <w:rPr>
          <w:rFonts w:ascii="Arial" w:hAnsi="Arial" w:cs="Arial"/>
        </w:rPr>
        <w:t xml:space="preserve">Беляницкое сельское поселение Сонковского района </w:t>
      </w:r>
      <w:r w:rsidR="00B018D4" w:rsidRPr="002450DF">
        <w:rPr>
          <w:rFonts w:ascii="Arial" w:hAnsi="Arial" w:cs="Arial"/>
        </w:rPr>
        <w:t>Тверской области</w:t>
      </w:r>
      <w:r>
        <w:rPr>
          <w:rFonts w:ascii="Arial" w:hAnsi="Arial" w:cs="Arial"/>
        </w:rPr>
        <w:t xml:space="preserve">, </w:t>
      </w:r>
      <w:r w:rsidR="00B018D4" w:rsidRPr="002450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60C23" w:rsidRPr="002450DF">
        <w:rPr>
          <w:rFonts w:ascii="Arial" w:hAnsi="Arial" w:cs="Arial"/>
        </w:rPr>
        <w:t xml:space="preserve">в том числе подведомственных им казенных </w:t>
      </w:r>
      <w:r w:rsidR="00660C23" w:rsidRPr="00EC18C4">
        <w:rPr>
          <w:rFonts w:ascii="Arial" w:hAnsi="Arial" w:cs="Arial"/>
        </w:rPr>
        <w:t xml:space="preserve">учреждений" </w:t>
      </w:r>
      <w:r w:rsidR="00B018D4" w:rsidRPr="00EC18C4">
        <w:rPr>
          <w:rFonts w:ascii="Arial" w:hAnsi="Arial" w:cs="Arial"/>
        </w:rPr>
        <w:t xml:space="preserve">от </w:t>
      </w:r>
      <w:r w:rsidR="002F255E">
        <w:rPr>
          <w:rFonts w:ascii="Arial" w:hAnsi="Arial" w:cs="Arial"/>
        </w:rPr>
        <w:t>25.12.2014 №35</w:t>
      </w:r>
      <w:r w:rsidR="00B018D4" w:rsidRPr="00EC18C4">
        <w:rPr>
          <w:rFonts w:ascii="Arial" w:hAnsi="Arial" w:cs="Arial"/>
        </w:rPr>
        <w:t xml:space="preserve">-па </w:t>
      </w:r>
      <w:r w:rsidR="00660C23" w:rsidRPr="00EC18C4">
        <w:rPr>
          <w:rFonts w:ascii="Arial" w:hAnsi="Arial" w:cs="Arial"/>
        </w:rPr>
        <w:t>(далее</w:t>
      </w:r>
      <w:r w:rsidR="00660C23" w:rsidRPr="002450DF">
        <w:rPr>
          <w:rFonts w:ascii="Arial" w:hAnsi="Arial" w:cs="Arial"/>
        </w:rPr>
        <w:t xml:space="preserve"> - нормативы органов</w:t>
      </w:r>
      <w:r w:rsidR="00B018D4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>), с учетом нормативов обеспечения органов</w:t>
      </w:r>
      <w:r w:rsidR="00707F05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 xml:space="preserve">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59" w:history="1">
        <w:r w:rsidR="00660C23" w:rsidRPr="002450DF">
          <w:rPr>
            <w:rFonts w:ascii="Arial" w:hAnsi="Arial" w:cs="Arial"/>
          </w:rPr>
          <w:t xml:space="preserve">приложением </w:t>
        </w:r>
        <w:r w:rsidR="002F255E">
          <w:rPr>
            <w:rFonts w:ascii="Arial" w:hAnsi="Arial" w:cs="Arial"/>
          </w:rPr>
          <w:t>№</w:t>
        </w:r>
        <w:r w:rsidR="00660C23" w:rsidRPr="002450DF">
          <w:rPr>
            <w:rFonts w:ascii="Arial" w:hAnsi="Arial" w:cs="Arial"/>
          </w:rPr>
          <w:t xml:space="preserve"> 1</w:t>
        </w:r>
      </w:hyperlink>
      <w:r w:rsidR="00660C23" w:rsidRPr="002450DF">
        <w:rPr>
          <w:rFonts w:ascii="Arial" w:hAnsi="Arial" w:cs="Arial"/>
        </w:rPr>
        <w:t xml:space="preserve"> </w:t>
      </w:r>
      <w:r w:rsidR="00B018D4" w:rsidRPr="002450DF">
        <w:rPr>
          <w:rFonts w:ascii="Arial" w:hAnsi="Arial" w:cs="Arial"/>
        </w:rPr>
        <w:t xml:space="preserve">настоящих Правил </w:t>
      </w:r>
      <w:r w:rsidR="00660C23" w:rsidRPr="002450DF">
        <w:rPr>
          <w:rFonts w:ascii="Arial" w:hAnsi="Arial" w:cs="Arial"/>
        </w:rPr>
        <w:t>(далее - нормативы затрат на приобретение средств связи);</w:t>
      </w:r>
      <w:proofErr w:type="gramEnd"/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органов</w:t>
      </w:r>
      <w:r w:rsidR="00B018D4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>, определенными с учетом нормативов затрат на приобретение сре</w:t>
      </w:r>
      <w:proofErr w:type="gramStart"/>
      <w:r w:rsidR="00660C23" w:rsidRPr="002450DF">
        <w:rPr>
          <w:rFonts w:ascii="Arial" w:hAnsi="Arial" w:cs="Arial"/>
        </w:rPr>
        <w:t>дств св</w:t>
      </w:r>
      <w:proofErr w:type="gramEnd"/>
      <w:r w:rsidR="00660C23" w:rsidRPr="002450DF">
        <w:rPr>
          <w:rFonts w:ascii="Arial" w:hAnsi="Arial" w:cs="Arial"/>
        </w:rPr>
        <w:t>язи;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81000" cy="2571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месяцев предоставления услуги подвижной связи по i-й должности.</w:t>
      </w:r>
    </w:p>
    <w:p w:rsidR="00707F05" w:rsidRPr="002450DF" w:rsidRDefault="00707F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5C22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4</w:t>
      </w:r>
      <w:r w:rsidR="00660C23" w:rsidRPr="002450DF">
        <w:rPr>
          <w:rFonts w:ascii="Arial" w:hAnsi="Arial" w:cs="Arial"/>
        </w:rPr>
        <w:t xml:space="preserve">. Затраты на сеть "Интернет" и услуги </w:t>
      </w:r>
      <w:proofErr w:type="spellStart"/>
      <w:r w:rsidR="00660C23" w:rsidRPr="002450DF">
        <w:rPr>
          <w:rFonts w:ascii="Arial" w:hAnsi="Arial" w:cs="Arial"/>
        </w:rPr>
        <w:t>интернет-провайдеров</w:t>
      </w:r>
      <w:proofErr w:type="spellEnd"/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00025" cy="2571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714500" cy="4667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lastRenderedPageBreak/>
        <w:drawing>
          <wp:inline distT="0" distB="0" distL="0" distR="0">
            <wp:extent cx="276225" cy="2571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каналов передачи данных сети "Интернет" с i-й пропускной способностью;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месячная цена аренды канала передачи данных сети "Интернет" с i-й пропускной способностью;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495768" w:rsidRPr="002450DF" w:rsidRDefault="0049576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724F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5</w:t>
      </w:r>
      <w:r w:rsidR="00660C23" w:rsidRPr="002450DF">
        <w:rPr>
          <w:rFonts w:ascii="Arial" w:hAnsi="Arial" w:cs="Arial"/>
        </w:rPr>
        <w:t>. Затраты на оплату иных услуг связи в сфере информационно-коммуникационных технологий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38125" cy="2667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885825" cy="4667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 xml:space="preserve">где </w:t>
      </w:r>
      <w:r w:rsidR="005A4AD5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 xml:space="preserve"> - цена по i-й иной услуге связи, определяемая по фактическим данным отчетного финансового года.</w:t>
      </w:r>
    </w:p>
    <w:p w:rsidR="00A538B9" w:rsidRPr="002450DF" w:rsidRDefault="00A538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A538B9" w:rsidRPr="002450DF" w:rsidRDefault="00A538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Arial" w:hAnsi="Arial" w:cs="Arial"/>
        </w:rPr>
      </w:pPr>
      <w:bookmarkStart w:id="12" w:name="Par174"/>
      <w:bookmarkEnd w:id="12"/>
      <w:r w:rsidRPr="002450DF">
        <w:rPr>
          <w:rFonts w:ascii="Arial" w:hAnsi="Arial" w:cs="Arial"/>
        </w:rPr>
        <w:t>Затраты на содержание имущества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724F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6</w:t>
      </w:r>
      <w:r w:rsidR="00660C23" w:rsidRPr="002450DF">
        <w:rPr>
          <w:rFonts w:ascii="Arial" w:hAnsi="Arial" w:cs="Arial"/>
        </w:rPr>
        <w:t xml:space="preserve">. При определении затрат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 xml:space="preserve">-профилактический ремонт, указанный в </w:t>
      </w:r>
      <w:hyperlink w:anchor="Par177" w:history="1">
        <w:r w:rsidR="00660C23" w:rsidRPr="002450DF">
          <w:rPr>
            <w:rFonts w:ascii="Arial" w:hAnsi="Arial" w:cs="Arial"/>
          </w:rPr>
          <w:t>пунктах</w:t>
        </w:r>
        <w:r w:rsidR="00B018D4" w:rsidRPr="002450DF">
          <w:rPr>
            <w:rFonts w:ascii="Arial" w:hAnsi="Arial" w:cs="Arial"/>
          </w:rPr>
          <w:t xml:space="preserve"> </w:t>
        </w:r>
        <w:r w:rsidRPr="002450DF">
          <w:rPr>
            <w:rFonts w:ascii="Arial" w:hAnsi="Arial" w:cs="Arial"/>
          </w:rPr>
          <w:t>7</w:t>
        </w:r>
      </w:hyperlink>
      <w:r w:rsidR="00660C23" w:rsidRPr="002450DF">
        <w:rPr>
          <w:rFonts w:ascii="Arial" w:hAnsi="Arial" w:cs="Arial"/>
        </w:rPr>
        <w:t xml:space="preserve"> - </w:t>
      </w:r>
      <w:hyperlink w:anchor="Par216" w:history="1">
        <w:r w:rsidR="00E255FA" w:rsidRPr="002450DF">
          <w:rPr>
            <w:rFonts w:ascii="Arial" w:hAnsi="Arial" w:cs="Arial"/>
          </w:rPr>
          <w:t>9</w:t>
        </w:r>
      </w:hyperlink>
      <w:r w:rsidR="00660C23" w:rsidRPr="002450DF">
        <w:rPr>
          <w:rFonts w:ascii="Arial" w:hAnsi="Arial" w:cs="Arial"/>
        </w:rPr>
        <w:t xml:space="preserve"> настоящих Правил, применяется перечень работ по техническому обслуживанию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C0564" w:rsidRPr="002450DF" w:rsidRDefault="009C056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724F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bookmarkStart w:id="13" w:name="Par177"/>
      <w:bookmarkEnd w:id="13"/>
      <w:r w:rsidRPr="002450DF">
        <w:rPr>
          <w:rFonts w:ascii="Arial" w:hAnsi="Arial" w:cs="Arial"/>
        </w:rPr>
        <w:t>7</w:t>
      </w:r>
      <w:r w:rsidR="00660C23" w:rsidRPr="002450DF">
        <w:rPr>
          <w:rFonts w:ascii="Arial" w:hAnsi="Arial" w:cs="Arial"/>
        </w:rPr>
        <w:t xml:space="preserve">.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вычислительной техники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76225" cy="2667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514475" cy="4667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52425" cy="2667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фактическое количество i-х рабочих станций, но не </w:t>
      </w:r>
      <w:proofErr w:type="gramStart"/>
      <w:r w:rsidR="00660C23" w:rsidRPr="002450DF">
        <w:rPr>
          <w:rFonts w:ascii="Arial" w:hAnsi="Arial" w:cs="Arial"/>
        </w:rPr>
        <w:t>более предельного</w:t>
      </w:r>
      <w:proofErr w:type="gramEnd"/>
      <w:r w:rsidR="00660C23" w:rsidRPr="002450DF">
        <w:rPr>
          <w:rFonts w:ascii="Arial" w:hAnsi="Arial" w:cs="Arial"/>
        </w:rPr>
        <w:t xml:space="preserve"> количества i-х рабочих станций;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технического обслуживания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-профилактического ремонта в расчете на 1 i-ю рабочую станцию в год.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Предельное количество i-х рабочих станций</w:t>
      </w:r>
      <w:proofErr w:type="gramStart"/>
      <w:r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676275" cy="2667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 xml:space="preserve">) </w:t>
      </w:r>
      <w:proofErr w:type="gramEnd"/>
      <w:r w:rsidRPr="002450DF">
        <w:rPr>
          <w:rFonts w:ascii="Arial" w:hAnsi="Arial" w:cs="Arial"/>
        </w:rPr>
        <w:t>определяется с округлением до целого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1533525" cy="2667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 w:rsidP="005C2241">
      <w:pPr>
        <w:jc w:val="both"/>
        <w:rPr>
          <w:rFonts w:ascii="Arial" w:hAnsi="Arial" w:cs="Arial"/>
        </w:rPr>
      </w:pPr>
      <w:proofErr w:type="gramStart"/>
      <w:r w:rsidRPr="00F84061">
        <w:rPr>
          <w:rFonts w:ascii="Arial" w:hAnsi="Arial" w:cs="Arial"/>
        </w:rPr>
        <w:t xml:space="preserve">где </w:t>
      </w:r>
      <w:r w:rsidR="005A4AD5" w:rsidRPr="00F84061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261B4227" wp14:editId="7EC59D9E">
            <wp:extent cx="276225" cy="2571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061">
        <w:rPr>
          <w:rFonts w:ascii="Arial" w:hAnsi="Arial" w:cs="Arial"/>
        </w:rPr>
        <w:t xml:space="preserve"> - расчетная численность основных работников, определяемая в соответствии с </w:t>
      </w:r>
      <w:hyperlink r:id="rId46" w:history="1">
        <w:r w:rsidRPr="00F84061">
          <w:rPr>
            <w:rFonts w:ascii="Arial" w:hAnsi="Arial" w:cs="Arial"/>
          </w:rPr>
          <w:t xml:space="preserve">пунктами </w:t>
        </w:r>
        <w:r w:rsidR="0008308F" w:rsidRPr="00F84061">
          <w:rPr>
            <w:rFonts w:ascii="Arial" w:hAnsi="Arial" w:cs="Arial"/>
          </w:rPr>
          <w:t>13</w:t>
        </w:r>
      </w:hyperlink>
      <w:r w:rsidRPr="00F84061">
        <w:rPr>
          <w:rFonts w:ascii="Arial" w:hAnsi="Arial" w:cs="Arial"/>
        </w:rPr>
        <w:t xml:space="preserve"> - </w:t>
      </w:r>
      <w:hyperlink r:id="rId47" w:history="1">
        <w:r w:rsidR="0008308F" w:rsidRPr="00F84061">
          <w:rPr>
            <w:rFonts w:ascii="Arial" w:hAnsi="Arial" w:cs="Arial"/>
          </w:rPr>
          <w:t>15</w:t>
        </w:r>
      </w:hyperlink>
      <w:r w:rsidRPr="00F84061">
        <w:rPr>
          <w:rFonts w:ascii="Arial" w:hAnsi="Arial" w:cs="Arial"/>
        </w:rPr>
        <w:t xml:space="preserve"> общих требований к определению нормативных затрат на обеспечение функций  органов</w:t>
      </w:r>
      <w:r w:rsidR="005C2241" w:rsidRPr="00F84061">
        <w:rPr>
          <w:rFonts w:ascii="Arial" w:hAnsi="Arial" w:cs="Arial"/>
        </w:rPr>
        <w:t xml:space="preserve"> местного самоуправления</w:t>
      </w:r>
      <w:r w:rsidRPr="00F84061">
        <w:rPr>
          <w:rFonts w:ascii="Arial" w:hAnsi="Arial" w:cs="Arial"/>
        </w:rPr>
        <w:t xml:space="preserve">, утвержденных постановлением </w:t>
      </w:r>
      <w:r w:rsidR="00F84061">
        <w:rPr>
          <w:rFonts w:ascii="Arial" w:hAnsi="Arial" w:cs="Arial"/>
        </w:rPr>
        <w:t xml:space="preserve"> </w:t>
      </w:r>
      <w:r w:rsidRPr="00F84061">
        <w:rPr>
          <w:rFonts w:ascii="Arial" w:hAnsi="Arial" w:cs="Arial"/>
        </w:rPr>
        <w:t xml:space="preserve"> </w:t>
      </w:r>
      <w:r w:rsidR="005C2241" w:rsidRPr="00F84061">
        <w:rPr>
          <w:rFonts w:ascii="Arial" w:hAnsi="Arial" w:cs="Arial"/>
        </w:rPr>
        <w:t>администрации</w:t>
      </w:r>
      <w:r w:rsidR="00F84061">
        <w:rPr>
          <w:rFonts w:ascii="Arial" w:hAnsi="Arial" w:cs="Arial"/>
        </w:rPr>
        <w:t xml:space="preserve"> Беляницкого сельского поселения </w:t>
      </w:r>
      <w:r w:rsidR="005C2241" w:rsidRPr="00F84061">
        <w:rPr>
          <w:rFonts w:ascii="Arial" w:hAnsi="Arial" w:cs="Arial"/>
        </w:rPr>
        <w:t xml:space="preserve"> Сонковского района </w:t>
      </w:r>
      <w:r w:rsidRPr="00F84061">
        <w:rPr>
          <w:rFonts w:ascii="Arial" w:hAnsi="Arial" w:cs="Arial"/>
        </w:rPr>
        <w:t xml:space="preserve">от </w:t>
      </w:r>
      <w:r w:rsidR="00F84061">
        <w:rPr>
          <w:rFonts w:ascii="Arial" w:hAnsi="Arial" w:cs="Arial"/>
        </w:rPr>
        <w:t xml:space="preserve">25 декабря 2014 г. №35-па </w:t>
      </w:r>
      <w:r w:rsidRPr="00F84061">
        <w:rPr>
          <w:rFonts w:ascii="Arial" w:hAnsi="Arial" w:cs="Arial"/>
        </w:rPr>
        <w:t>"</w:t>
      </w:r>
      <w:r w:rsidR="005C2241" w:rsidRPr="00F84061">
        <w:rPr>
          <w:rFonts w:ascii="Arial" w:hAnsi="Arial" w:cs="Arial"/>
          <w:sz w:val="24"/>
          <w:szCs w:val="24"/>
        </w:rPr>
        <w:t xml:space="preserve"> </w:t>
      </w:r>
      <w:r w:rsidR="005C2241" w:rsidRPr="00F84061">
        <w:rPr>
          <w:rFonts w:ascii="Arial" w:hAnsi="Arial" w:cs="Arial"/>
        </w:rPr>
        <w:t xml:space="preserve">Об утверждении общих требований к определению нормативных затрат на обеспечение функций органов местного самоуправления </w:t>
      </w:r>
      <w:r w:rsidRPr="00F84061">
        <w:rPr>
          <w:rFonts w:ascii="Arial" w:hAnsi="Arial" w:cs="Arial"/>
        </w:rPr>
        <w:t>" (далее - общие требования к определению нормативных затрат).</w:t>
      </w:r>
      <w:proofErr w:type="gramEnd"/>
    </w:p>
    <w:p w:rsidR="00660C23" w:rsidRPr="002450DF" w:rsidRDefault="00E255F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lastRenderedPageBreak/>
        <w:t>8</w:t>
      </w:r>
      <w:r w:rsidR="00660C23" w:rsidRPr="002450DF">
        <w:rPr>
          <w:rFonts w:ascii="Arial" w:hAnsi="Arial" w:cs="Arial"/>
        </w:rPr>
        <w:t xml:space="preserve">.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оборудования по обеспечению безопасности информации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514475" cy="4667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81000" cy="2571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единиц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оборудования по обеспечению безопасности информации;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технического обслуживания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-профилактического ремонта 1 единицы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оборудования в год.</w:t>
      </w:r>
    </w:p>
    <w:p w:rsidR="009A5E15" w:rsidRPr="002450DF" w:rsidRDefault="009A5E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9A5E15" w:rsidRPr="002450DF" w:rsidRDefault="009A5E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trike/>
          <w:highlight w:val="yellow"/>
        </w:rPr>
      </w:pPr>
    </w:p>
    <w:p w:rsidR="00660C23" w:rsidRPr="002450DF" w:rsidRDefault="00E255F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bookmarkStart w:id="14" w:name="Par216"/>
      <w:bookmarkEnd w:id="14"/>
      <w:r w:rsidRPr="002450DF">
        <w:rPr>
          <w:rFonts w:ascii="Arial" w:hAnsi="Arial" w:cs="Arial"/>
        </w:rPr>
        <w:t>9</w:t>
      </w:r>
      <w:r w:rsidR="00660C23" w:rsidRPr="002450DF">
        <w:rPr>
          <w:rFonts w:ascii="Arial" w:hAnsi="Arial" w:cs="Arial"/>
        </w:rPr>
        <w:t xml:space="preserve">.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="00660C23" w:rsidRPr="002450DF">
        <w:rPr>
          <w:rFonts w:ascii="Arial" w:hAnsi="Arial" w:cs="Arial"/>
        </w:rPr>
        <w:t>) (</w:t>
      </w:r>
      <w:r w:rsidR="005A4AD5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562100" cy="4667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81000" cy="2667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органов</w:t>
      </w:r>
      <w:r w:rsidR="001F12A5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>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52425" cy="2667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технического обслуживания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Arial" w:hAnsi="Arial" w:cs="Arial"/>
        </w:rPr>
      </w:pPr>
      <w:bookmarkStart w:id="15" w:name="Par224"/>
      <w:bookmarkEnd w:id="15"/>
      <w:r w:rsidRPr="002450DF">
        <w:rPr>
          <w:rFonts w:ascii="Arial" w:hAnsi="Arial" w:cs="Arial"/>
        </w:rPr>
        <w:t>Затраты на приобретение прочих работ и услуг,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не относящиеся к затратам на услуги связи, аренду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и содержание имущества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highlight w:val="yellow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1</w:t>
      </w:r>
      <w:r w:rsidR="00E255FA" w:rsidRPr="002450DF">
        <w:rPr>
          <w:rFonts w:ascii="Arial" w:hAnsi="Arial" w:cs="Arial"/>
        </w:rPr>
        <w:t>0</w:t>
      </w:r>
      <w:r w:rsidRPr="002450DF">
        <w:rPr>
          <w:rFonts w:ascii="Arial" w:hAnsi="Arial" w:cs="Arial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 xml:space="preserve">) </w:t>
      </w:r>
      <w:proofErr w:type="gramEnd"/>
      <w:r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1171575" cy="25717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оплату услуг по сопровождению справочно-правовых систем;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оплату услуг по сопровождению и приобретению иного программного обеспечения.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66F56" w:rsidRPr="002450DF" w:rsidRDefault="00966F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1</w:t>
      </w:r>
      <w:r w:rsidR="00E255FA" w:rsidRPr="002450DF">
        <w:rPr>
          <w:rFonts w:ascii="Arial" w:hAnsi="Arial" w:cs="Arial"/>
        </w:rPr>
        <w:t>1</w:t>
      </w:r>
      <w:r w:rsidRPr="002450DF">
        <w:rPr>
          <w:rFonts w:ascii="Arial" w:hAnsi="Arial" w:cs="Arial"/>
        </w:rPr>
        <w:t>. Затраты на оплату услуг по сопровождению справочно-правовых систем</w:t>
      </w:r>
      <w:proofErr w:type="gramStart"/>
      <w:r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 xml:space="preserve">) </w:t>
      </w:r>
      <w:proofErr w:type="gramEnd"/>
      <w:r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lastRenderedPageBreak/>
        <w:drawing>
          <wp:inline distT="0" distB="0" distL="0" distR="0">
            <wp:extent cx="1057275" cy="46672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 xml:space="preserve">где 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81000" cy="25717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966F56" w:rsidRPr="002450DF" w:rsidRDefault="00966F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1</w:t>
      </w:r>
      <w:r w:rsidR="00E255FA" w:rsidRPr="002450DF">
        <w:rPr>
          <w:rFonts w:ascii="Arial" w:hAnsi="Arial" w:cs="Arial"/>
        </w:rPr>
        <w:t>2</w:t>
      </w:r>
      <w:r w:rsidRPr="002450DF">
        <w:rPr>
          <w:rFonts w:ascii="Arial" w:hAnsi="Arial" w:cs="Arial"/>
        </w:rPr>
        <w:t>. Затраты на оплату услуг по сопровождению и приобретению иного программного обеспечения</w:t>
      </w:r>
      <w:proofErr w:type="gramStart"/>
      <w:r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 xml:space="preserve">) </w:t>
      </w:r>
      <w:proofErr w:type="gramEnd"/>
      <w:r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30"/>
          <w:lang w:eastAsia="ru-RU"/>
        </w:rPr>
        <w:drawing>
          <wp:inline distT="0" distB="0" distL="0" distR="0">
            <wp:extent cx="1743075" cy="4953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81000" cy="2667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сопровождения g-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иного программного обеспечения;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52425" cy="2667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66F56" w:rsidRPr="002450DF" w:rsidRDefault="00966F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1F12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1</w:t>
      </w:r>
      <w:r w:rsidR="00E255FA" w:rsidRPr="002450DF">
        <w:rPr>
          <w:rFonts w:ascii="Arial" w:hAnsi="Arial" w:cs="Arial"/>
        </w:rPr>
        <w:t>3</w:t>
      </w:r>
      <w:r w:rsidR="00660C23" w:rsidRPr="002450DF">
        <w:rPr>
          <w:rFonts w:ascii="Arial" w:hAnsi="Arial" w:cs="Arial"/>
        </w:rPr>
        <w:t>. Затраты на оплату услуг, связанных с обеспечением безопасности информации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),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1057275" cy="25717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19075" cy="25717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проведение аттестационных, проверочных и контрольных мероприятий;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57175" cy="25717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60C23" w:rsidRPr="002450DF" w:rsidRDefault="00E255F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14</w:t>
      </w:r>
      <w:r w:rsidR="00660C23" w:rsidRPr="002450DF">
        <w:rPr>
          <w:rFonts w:ascii="Arial" w:hAnsi="Arial" w:cs="Arial"/>
        </w:rPr>
        <w:t>. Затраты на проведение аттестационных, проверочных и контрольных мероприятий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19075" cy="25717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30"/>
          <w:lang w:eastAsia="ru-RU"/>
        </w:rPr>
        <w:drawing>
          <wp:inline distT="0" distB="0" distL="0" distR="0">
            <wp:extent cx="2486025" cy="4953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аттестуемых i-х объектов (помещений);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проведения аттестации 1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объекта (помещения);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42900" cy="2667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единиц j-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оборудования (устройств), требующих проверки;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76225" cy="2667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проведения проверки 1 единицы j-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оборудования (устройства).</w:t>
      </w:r>
    </w:p>
    <w:p w:rsidR="00660C23" w:rsidRPr="002450DF" w:rsidRDefault="001F12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15</w:t>
      </w:r>
      <w:r w:rsidR="00660C23" w:rsidRPr="002450DF">
        <w:rPr>
          <w:rFonts w:ascii="Arial" w:hAnsi="Arial" w:cs="Arial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57175" cy="25717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400175" cy="46672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программного обеспечения по защите информации;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единицы простой (неисключительной) лицензии на использование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программного обеспечения по защите информации.</w:t>
      </w:r>
    </w:p>
    <w:p w:rsidR="00966F56" w:rsidRPr="002450DF" w:rsidRDefault="00966F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1F12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16</w:t>
      </w:r>
      <w:r w:rsidR="00660C23" w:rsidRPr="002450DF">
        <w:rPr>
          <w:rFonts w:ascii="Arial" w:hAnsi="Arial" w:cs="Arial"/>
        </w:rPr>
        <w:t>. Затраты на оплату работ по монтажу (установке), дооборудованию и наладке оборудования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19075" cy="2571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257300" cy="46672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оборудования, подлежащего монтажу (установке), дооборудованию и наладке;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57175" cy="25717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монтажа (установки), дооборудования и наладки 1 единицы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оборудования.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Arial" w:hAnsi="Arial" w:cs="Arial"/>
        </w:rPr>
      </w:pPr>
      <w:bookmarkStart w:id="16" w:name="Par279"/>
      <w:bookmarkEnd w:id="16"/>
      <w:r w:rsidRPr="002450DF">
        <w:rPr>
          <w:rFonts w:ascii="Arial" w:hAnsi="Arial" w:cs="Arial"/>
        </w:rPr>
        <w:t>Затраты на приобретение основных средств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966F56" w:rsidRPr="002450DF" w:rsidRDefault="00966F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trike/>
          <w:highlight w:val="yellow"/>
        </w:rPr>
      </w:pPr>
    </w:p>
    <w:p w:rsidR="00660C23" w:rsidRPr="002450DF" w:rsidRDefault="001F12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17</w:t>
      </w:r>
      <w:r w:rsidR="00660C23" w:rsidRPr="002450DF">
        <w:rPr>
          <w:rFonts w:ascii="Arial" w:hAnsi="Arial" w:cs="Arial"/>
        </w:rPr>
        <w:t>. Затраты на приобретение принтеров, многофункциональных устройств и копировальных аппаратов (оргтехники</w:t>
      </w:r>
      <w:proofErr w:type="gramStart"/>
      <w:r w:rsidR="00660C23" w:rsidRPr="002450DF">
        <w:rPr>
          <w:rFonts w:ascii="Arial" w:hAnsi="Arial" w:cs="Arial"/>
        </w:rPr>
        <w:t>)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57175" cy="257175"/>
            <wp:effectExtent l="0" t="0" r="9525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2771775" cy="46672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600075" cy="26670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типа принтера, многофункционального устройства и копировального аппарата (оргтехники) в соответствии с нормативами органов</w:t>
      </w:r>
      <w:r w:rsidR="001F12A5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>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561975" cy="26670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фактическое количество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типа принтера, многофункционального устройства и копировального аппарата (оргтехники);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1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типа принтера, многофункционального устройства и копировального аппарата (оргтехники) в соответствии с нормативами федеральных государственных органов.</w:t>
      </w:r>
    </w:p>
    <w:p w:rsidR="00966F56" w:rsidRPr="002450DF" w:rsidRDefault="00966F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1F12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bookmarkStart w:id="17" w:name="Par302"/>
      <w:bookmarkEnd w:id="17"/>
      <w:r w:rsidRPr="002450DF">
        <w:rPr>
          <w:rFonts w:ascii="Arial" w:hAnsi="Arial" w:cs="Arial"/>
        </w:rPr>
        <w:t>18</w:t>
      </w:r>
      <w:r w:rsidR="00660C23" w:rsidRPr="002450DF">
        <w:rPr>
          <w:rFonts w:ascii="Arial" w:hAnsi="Arial" w:cs="Arial"/>
        </w:rPr>
        <w:t>. Затраты на приобретение средств подвижной связи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81000" cy="2667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790700" cy="46672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466725" cy="26670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 приобретению количество средств подвижной связи по i-й </w:t>
      </w:r>
      <w:r w:rsidR="00660C23" w:rsidRPr="002450DF">
        <w:rPr>
          <w:rFonts w:ascii="Arial" w:hAnsi="Arial" w:cs="Arial"/>
        </w:rPr>
        <w:lastRenderedPageBreak/>
        <w:t>должности в соответствии с нормативами органов</w:t>
      </w:r>
      <w:r w:rsidR="001F12A5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>, определенными с учетом нормативов затрат на приобретение сре</w:t>
      </w:r>
      <w:proofErr w:type="gramStart"/>
      <w:r w:rsidR="00660C23" w:rsidRPr="002450DF">
        <w:rPr>
          <w:rFonts w:ascii="Arial" w:hAnsi="Arial" w:cs="Arial"/>
        </w:rPr>
        <w:t>дств св</w:t>
      </w:r>
      <w:proofErr w:type="gramEnd"/>
      <w:r w:rsidR="00660C23" w:rsidRPr="002450DF">
        <w:rPr>
          <w:rFonts w:ascii="Arial" w:hAnsi="Arial" w:cs="Arial"/>
        </w:rPr>
        <w:t>язи;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419100" cy="2667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стоимость 1 средства подвижной связи для i-й должности в соответствии с нормативами органов</w:t>
      </w:r>
      <w:r w:rsidR="001F12A5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>, определенными с учетом нормативов затрат на приобретение сре</w:t>
      </w:r>
      <w:proofErr w:type="gramStart"/>
      <w:r w:rsidR="00660C23" w:rsidRPr="002450DF">
        <w:rPr>
          <w:rFonts w:ascii="Arial" w:hAnsi="Arial" w:cs="Arial"/>
        </w:rPr>
        <w:t>дств св</w:t>
      </w:r>
      <w:proofErr w:type="gramEnd"/>
      <w:r w:rsidR="00660C23" w:rsidRPr="002450DF">
        <w:rPr>
          <w:rFonts w:ascii="Arial" w:hAnsi="Arial" w:cs="Arial"/>
        </w:rPr>
        <w:t>язи.</w:t>
      </w:r>
    </w:p>
    <w:p w:rsidR="008F2C8A" w:rsidRPr="002450DF" w:rsidRDefault="008F2C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1F12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bookmarkStart w:id="18" w:name="Par309"/>
      <w:bookmarkEnd w:id="18"/>
      <w:r w:rsidRPr="002450DF">
        <w:rPr>
          <w:rFonts w:ascii="Arial" w:hAnsi="Arial" w:cs="Arial"/>
        </w:rPr>
        <w:t>19</w:t>
      </w:r>
      <w:r w:rsidR="00660C23" w:rsidRPr="002450DF">
        <w:rPr>
          <w:rFonts w:ascii="Arial" w:hAnsi="Arial" w:cs="Arial"/>
        </w:rPr>
        <w:t>. Затраты на приобретение оборудования по обеспечению безопасности информации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685925" cy="466725"/>
            <wp:effectExtent l="0" t="0" r="0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428625" cy="257175"/>
            <wp:effectExtent l="0" t="0" r="9525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 приобретению количество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оборудования по обеспечению безопасности информации;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81000" cy="257175"/>
            <wp:effectExtent l="0" t="0" r="0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приобретаемого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оборудования по обеспечению безопасности информации.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Arial" w:hAnsi="Arial" w:cs="Arial"/>
        </w:rPr>
      </w:pPr>
      <w:bookmarkStart w:id="19" w:name="Par323"/>
      <w:bookmarkEnd w:id="19"/>
      <w:r w:rsidRPr="002450DF">
        <w:rPr>
          <w:rFonts w:ascii="Arial" w:hAnsi="Arial" w:cs="Arial"/>
        </w:rPr>
        <w:t>Затраты на приобретение материальных запасов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2</w:t>
      </w:r>
      <w:r w:rsidR="001F12A5" w:rsidRPr="002450DF">
        <w:rPr>
          <w:rFonts w:ascii="Arial" w:hAnsi="Arial" w:cs="Arial"/>
        </w:rPr>
        <w:t>0</w:t>
      </w:r>
      <w:r w:rsidRPr="002450DF">
        <w:rPr>
          <w:rFonts w:ascii="Arial" w:hAnsi="Arial" w:cs="Arial"/>
        </w:rPr>
        <w:t>. Затраты на приобретение мониторов</w:t>
      </w:r>
      <w:proofErr w:type="gramStart"/>
      <w:r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 xml:space="preserve">) </w:t>
      </w:r>
      <w:proofErr w:type="gramEnd"/>
      <w:r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562100" cy="46672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81000" cy="25717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 приобретению количество мониторов для i-й должности;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одного монитора для i-й должности.</w:t>
      </w:r>
    </w:p>
    <w:p w:rsidR="008F2C8A" w:rsidRPr="002450DF" w:rsidRDefault="008F2C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1F12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21</w:t>
      </w:r>
      <w:r w:rsidR="00660C23" w:rsidRPr="002450DF">
        <w:rPr>
          <w:rFonts w:ascii="Arial" w:hAnsi="Arial" w:cs="Arial"/>
        </w:rPr>
        <w:t>. Затраты на приобретение системных блоков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9525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371600" cy="46672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 приобретению количество i-х системных блоков;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одного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системного блока.</w:t>
      </w:r>
    </w:p>
    <w:p w:rsidR="008F2C8A" w:rsidRPr="002450DF" w:rsidRDefault="008F2C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1F12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22</w:t>
      </w:r>
      <w:r w:rsidR="00660C23" w:rsidRPr="002450DF">
        <w:rPr>
          <w:rFonts w:ascii="Arial" w:hAnsi="Arial" w:cs="Arial"/>
        </w:rPr>
        <w:t>. Затраты на приобретение других запасных частей для вычислительной техники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514475" cy="466725"/>
            <wp:effectExtent l="0" t="0" r="0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</w:t>
      </w:r>
      <w:proofErr w:type="gramStart"/>
      <w:r w:rsidR="00660C23" w:rsidRPr="002450DF">
        <w:rPr>
          <w:rFonts w:ascii="Arial" w:hAnsi="Arial" w:cs="Arial"/>
        </w:rPr>
        <w:t xml:space="preserve">- планируемое к приобретению количество i-х запасных частей для вычислительной </w:t>
      </w:r>
      <w:r w:rsidR="00660C23" w:rsidRPr="002450DF">
        <w:rPr>
          <w:rFonts w:ascii="Arial" w:hAnsi="Arial" w:cs="Arial"/>
        </w:rPr>
        <w:lastRenderedPageBreak/>
        <w:t>техники, которое определяется по средним фактическим данным за 3 предыдущих финансовых года;</w:t>
      </w:r>
      <w:proofErr w:type="gramEnd"/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1 единицы i-й запасной части для вычислительной техники.</w:t>
      </w:r>
    </w:p>
    <w:p w:rsidR="008F2C8A" w:rsidRPr="002450DF" w:rsidRDefault="008F2C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1F12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23</w:t>
      </w:r>
      <w:r w:rsidR="00660C23" w:rsidRPr="002450DF">
        <w:rPr>
          <w:rFonts w:ascii="Arial" w:hAnsi="Arial" w:cs="Arial"/>
        </w:rPr>
        <w:t>. Затраты на приобретение магнитных и оптических носителей информации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57175" cy="257175"/>
            <wp:effectExtent l="0" t="0" r="9525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419225" cy="466725"/>
            <wp:effectExtent l="0" t="0" r="9525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 приобретению количество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носителя информации в соответствии с нормативами федеральных государственных органов;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1 единицы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носителя информации в соответствии с нормативами федеральных государственных органов.</w:t>
      </w:r>
    </w:p>
    <w:p w:rsidR="008F2C8A" w:rsidRPr="002450DF" w:rsidRDefault="008F2C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1F12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24</w:t>
      </w:r>
      <w:r w:rsidR="00660C23" w:rsidRPr="002450DF">
        <w:rPr>
          <w:rFonts w:ascii="Arial" w:hAnsi="Arial" w:cs="Arial"/>
        </w:rPr>
        <w:t>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="00660C23" w:rsidRPr="002450DF">
        <w:rPr>
          <w:rFonts w:ascii="Arial" w:hAnsi="Arial" w:cs="Arial"/>
        </w:rPr>
        <w:t>)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1057275" cy="266700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57175" cy="2667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9525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8F2C8A" w:rsidRPr="002450DF" w:rsidRDefault="008F2C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1F12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25</w:t>
      </w:r>
      <w:r w:rsidR="00660C23" w:rsidRPr="002450DF">
        <w:rPr>
          <w:rFonts w:ascii="Arial" w:hAnsi="Arial" w:cs="Arial"/>
        </w:rPr>
        <w:t>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="00660C23" w:rsidRPr="002450DF">
        <w:rPr>
          <w:rFonts w:ascii="Arial" w:hAnsi="Arial" w:cs="Arial"/>
        </w:rPr>
        <w:t>) (</w:t>
      </w:r>
      <w:r w:rsidR="005A4AD5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57175" cy="2667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971675" cy="46672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42900" cy="2667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типа в соответствии с нормативами федеральных государственных органов;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52425" cy="2667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органов</w:t>
      </w:r>
      <w:r w:rsidR="001F12A5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>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расходного материала по i-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типу принтеров, многофункциональных устройств и копировальных аппаратов (оргтехники) в соответствии с нормативами органов</w:t>
      </w:r>
      <w:r w:rsidR="001F12A5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>.</w:t>
      </w:r>
    </w:p>
    <w:p w:rsidR="008F2C8A" w:rsidRPr="002450DF" w:rsidRDefault="008F2C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165E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26</w:t>
      </w:r>
      <w:r w:rsidR="00660C23" w:rsidRPr="002450DF">
        <w:rPr>
          <w:rFonts w:ascii="Arial" w:hAnsi="Arial" w:cs="Arial"/>
        </w:rPr>
        <w:t>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="00660C23" w:rsidRPr="002450DF">
        <w:rPr>
          <w:rFonts w:ascii="Arial" w:hAnsi="Arial" w:cs="Arial"/>
        </w:rPr>
        <w:t>)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9525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lastRenderedPageBreak/>
        <w:drawing>
          <wp:inline distT="0" distB="0" distL="0" distR="0">
            <wp:extent cx="1343025" cy="466725"/>
            <wp:effectExtent l="0" t="0" r="9525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1 единицы i-й запасной части.</w:t>
      </w:r>
    </w:p>
    <w:p w:rsidR="00660C23" w:rsidRPr="002450DF" w:rsidRDefault="00165E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27</w:t>
      </w:r>
      <w:r w:rsidR="00660C23" w:rsidRPr="002450DF">
        <w:rPr>
          <w:rFonts w:ascii="Arial" w:hAnsi="Arial" w:cs="Arial"/>
        </w:rPr>
        <w:t>. Затраты на приобретение материальных запасов по обеспечению безопасности информации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590675" cy="466725"/>
            <wp:effectExtent l="0" t="0" r="9525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81000" cy="25717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 приобретению количество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материального запаса;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1 единицы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материального запаса.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</w:rPr>
      </w:pPr>
      <w:bookmarkStart w:id="20" w:name="Par383"/>
      <w:bookmarkEnd w:id="20"/>
      <w:r w:rsidRPr="002450DF">
        <w:rPr>
          <w:rFonts w:ascii="Arial" w:hAnsi="Arial" w:cs="Arial"/>
        </w:rPr>
        <w:t>II. Прочие затраты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Arial" w:hAnsi="Arial" w:cs="Arial"/>
        </w:rPr>
      </w:pPr>
      <w:bookmarkStart w:id="21" w:name="Par385"/>
      <w:bookmarkEnd w:id="21"/>
      <w:r w:rsidRPr="002450DF">
        <w:rPr>
          <w:rFonts w:ascii="Arial" w:hAnsi="Arial" w:cs="Arial"/>
        </w:rPr>
        <w:t>Затраты на услуги связи,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не отнесенные к затратам на услуги связи в рамках затрат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на информационно-коммуникационные технологии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660C23" w:rsidRPr="002450DF" w:rsidRDefault="00165E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28</w:t>
      </w:r>
      <w:r w:rsidR="00660C23" w:rsidRPr="002450DF">
        <w:rPr>
          <w:rFonts w:ascii="Arial" w:hAnsi="Arial" w:cs="Arial"/>
        </w:rPr>
        <w:t>. Затраты на услуги связи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0"/>
          <w:lang w:eastAsia="ru-RU"/>
        </w:rPr>
        <w:drawing>
          <wp:inline distT="0" distB="0" distL="0" distR="0">
            <wp:extent cx="276225" cy="276225"/>
            <wp:effectExtent l="0" t="0" r="9525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  <w:lang w:eastAsia="ru-RU"/>
        </w:rPr>
        <w:drawing>
          <wp:inline distT="0" distB="0" distL="0" distR="0">
            <wp:extent cx="990600" cy="276225"/>
            <wp:effectExtent l="0" t="0" r="0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00025" cy="257175"/>
            <wp:effectExtent l="0" t="0" r="9525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оплату услуг почтовой связи;</w:t>
      </w:r>
    </w:p>
    <w:p w:rsidR="00123751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19075" cy="257175"/>
            <wp:effectExtent l="0" t="0" r="952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оплату услуг специальной связи.</w:t>
      </w:r>
    </w:p>
    <w:p w:rsidR="00660C23" w:rsidRPr="002450DF" w:rsidRDefault="00165E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29</w:t>
      </w:r>
      <w:r w:rsidR="00660C23" w:rsidRPr="002450DF">
        <w:rPr>
          <w:rFonts w:ascii="Arial" w:hAnsi="Arial" w:cs="Arial"/>
        </w:rPr>
        <w:t>. Затраты на оплату услуг почтовой связи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00025" cy="257175"/>
            <wp:effectExtent l="0" t="0" r="9525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257300" cy="466725"/>
            <wp:effectExtent l="0" t="0" r="0" b="952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количество i-х почтовых отправлений в год;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57175" cy="257175"/>
            <wp:effectExtent l="0" t="0" r="9525" b="952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1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почтового отправления.</w:t>
      </w:r>
    </w:p>
    <w:p w:rsidR="00660C23" w:rsidRPr="002450DF" w:rsidRDefault="00165E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30</w:t>
      </w:r>
      <w:r w:rsidR="00660C23" w:rsidRPr="002450DF">
        <w:rPr>
          <w:rFonts w:ascii="Arial" w:hAnsi="Arial" w:cs="Arial"/>
        </w:rPr>
        <w:t>. Затраты на оплату услуг специальной связи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19075" cy="257175"/>
            <wp:effectExtent l="0" t="0" r="9525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1066800" cy="257175"/>
            <wp:effectExtent l="0" t="0" r="0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66700" cy="257175"/>
            <wp:effectExtent l="0" t="0" r="0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количество листов (пакетов) исходящей информации в год;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lastRenderedPageBreak/>
        <w:drawing>
          <wp:inline distT="0" distB="0" distL="0" distR="0">
            <wp:extent cx="238125" cy="257175"/>
            <wp:effectExtent l="0" t="0" r="9525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1 листа (пакета) исходящей информации, отправляемой по каналам специальной связи.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Arial" w:hAnsi="Arial" w:cs="Arial"/>
        </w:rPr>
      </w:pPr>
      <w:bookmarkStart w:id="22" w:name="Par411"/>
      <w:bookmarkEnd w:id="22"/>
      <w:r w:rsidRPr="002450DF">
        <w:rPr>
          <w:rFonts w:ascii="Arial" w:hAnsi="Arial" w:cs="Arial"/>
        </w:rPr>
        <w:t>Затраты на транспортные услуги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660C23" w:rsidRPr="002450DF" w:rsidRDefault="00165E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31</w:t>
      </w:r>
      <w:r w:rsidR="00660C23" w:rsidRPr="002450DF">
        <w:rPr>
          <w:rFonts w:ascii="Arial" w:hAnsi="Arial" w:cs="Arial"/>
        </w:rPr>
        <w:t>. Затраты по договору об оказании услуг перевозки (транспортировки) грузов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0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381125" cy="466725"/>
            <wp:effectExtent l="0" t="0" r="0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 приобретению количество i-х услуг перевозки (транспортировки) грузов;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1 i-й услуги перевозки (транспортировки) груза.</w:t>
      </w:r>
    </w:p>
    <w:p w:rsidR="00660C23" w:rsidRPr="002450DF" w:rsidRDefault="00165E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32</w:t>
      </w:r>
      <w:r w:rsidR="00660C23" w:rsidRPr="002450DF">
        <w:rPr>
          <w:rFonts w:ascii="Arial" w:hAnsi="Arial" w:cs="Arial"/>
        </w:rPr>
        <w:t>. Затраты на оплату услуг аренды транспортных средств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76225" cy="266700"/>
            <wp:effectExtent l="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2047875" cy="466725"/>
            <wp:effectExtent l="0" t="0" r="0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52425" cy="266700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</w:t>
      </w:r>
      <w:r w:rsidR="00165E72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w:anchor="Par1026" w:history="1">
        <w:r w:rsidR="00660C23" w:rsidRPr="002450DF">
          <w:rPr>
            <w:rFonts w:ascii="Arial" w:hAnsi="Arial" w:cs="Arial"/>
          </w:rPr>
          <w:t xml:space="preserve">приложением </w:t>
        </w:r>
        <w:r w:rsidR="002F255E">
          <w:rPr>
            <w:rFonts w:ascii="Arial" w:hAnsi="Arial" w:cs="Arial"/>
          </w:rPr>
          <w:t>№</w:t>
        </w:r>
        <w:r w:rsidR="00660C23" w:rsidRPr="002450DF">
          <w:rPr>
            <w:rFonts w:ascii="Arial" w:hAnsi="Arial" w:cs="Arial"/>
          </w:rPr>
          <w:t xml:space="preserve"> 2</w:t>
        </w:r>
      </w:hyperlink>
      <w:r w:rsidR="00660C23" w:rsidRPr="002450DF">
        <w:rPr>
          <w:rFonts w:ascii="Arial" w:hAnsi="Arial" w:cs="Arial"/>
        </w:rPr>
        <w:t>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аренды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транспортного средства в месяц;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81000" cy="2667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количество месяцев аренды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транспортного средства.</w:t>
      </w:r>
    </w:p>
    <w:p w:rsidR="00660C23" w:rsidRPr="002450DF" w:rsidRDefault="00165E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33</w:t>
      </w:r>
      <w:r w:rsidR="00660C23" w:rsidRPr="002450DF">
        <w:rPr>
          <w:rFonts w:ascii="Arial" w:hAnsi="Arial" w:cs="Arial"/>
        </w:rPr>
        <w:t>. Затраты на оплату разовых услуг пассажирских перевозок при проведении совещания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57175" cy="257175"/>
            <wp:effectExtent l="0" t="0" r="9525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762125" cy="466725"/>
            <wp:effectExtent l="0" t="0" r="0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76225" cy="266700"/>
            <wp:effectExtent l="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количество к приобретению i-х разовых услуг пассажирских перевозок;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среднее количество часов аренды транспортного средства по i-й разовой услуге;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0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1 часа аренды транспортного средства по i-й разовой услуге.</w:t>
      </w:r>
    </w:p>
    <w:p w:rsidR="00FA6B87" w:rsidRPr="002450DF" w:rsidRDefault="00FA6B8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165E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34</w:t>
      </w:r>
      <w:r w:rsidR="00660C23" w:rsidRPr="002450DF">
        <w:rPr>
          <w:rFonts w:ascii="Arial" w:hAnsi="Arial" w:cs="Arial"/>
        </w:rPr>
        <w:t>. Затраты на оплату проезда работника к месту нахождения учебного заведения и обратно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76225" cy="266700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828800" cy="466725"/>
            <wp:effectExtent l="0" t="0" r="0" b="952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52425" cy="266700"/>
            <wp:effectExtent l="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работников, имеющих право на компенсацию расходов, по i-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направлению;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проезда к месту нахождения учебного заведения по i-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направлению.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121514" w:rsidRPr="002450DF" w:rsidRDefault="00121514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Arial" w:hAnsi="Arial" w:cs="Arial"/>
        </w:rPr>
      </w:pPr>
      <w:bookmarkStart w:id="23" w:name="Par444"/>
      <w:bookmarkEnd w:id="23"/>
    </w:p>
    <w:p w:rsidR="00121514" w:rsidRPr="002450DF" w:rsidRDefault="00121514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Arial" w:hAnsi="Arial" w:cs="Arial"/>
        </w:rPr>
      </w:pPr>
      <w:r w:rsidRPr="002450DF">
        <w:rPr>
          <w:rFonts w:ascii="Arial" w:hAnsi="Arial" w:cs="Arial"/>
        </w:rPr>
        <w:t>Затраты на оплату расходов по договорам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 xml:space="preserve">об оказании услуг, связанных с проездом и наймом </w:t>
      </w:r>
      <w:proofErr w:type="gramStart"/>
      <w:r w:rsidRPr="002450DF">
        <w:rPr>
          <w:rFonts w:ascii="Arial" w:hAnsi="Arial" w:cs="Arial"/>
        </w:rPr>
        <w:t>жилого</w:t>
      </w:r>
      <w:proofErr w:type="gramEnd"/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помещения в связи с командированием работников,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proofErr w:type="gramStart"/>
      <w:r w:rsidRPr="002450DF">
        <w:rPr>
          <w:rFonts w:ascii="Arial" w:hAnsi="Arial" w:cs="Arial"/>
        </w:rPr>
        <w:t>заключаемым</w:t>
      </w:r>
      <w:proofErr w:type="gramEnd"/>
      <w:r w:rsidRPr="002450DF">
        <w:rPr>
          <w:rFonts w:ascii="Arial" w:hAnsi="Arial" w:cs="Arial"/>
        </w:rPr>
        <w:t xml:space="preserve"> со сторонними организациями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highlight w:val="yellow"/>
        </w:rPr>
      </w:pPr>
    </w:p>
    <w:p w:rsidR="00660C23" w:rsidRPr="002450DF" w:rsidRDefault="00165E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35</w:t>
      </w:r>
      <w:r w:rsidR="00660C23" w:rsidRPr="002450DF">
        <w:rPr>
          <w:rFonts w:ascii="Arial" w:hAnsi="Arial" w:cs="Arial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38125" cy="266700"/>
            <wp:effectExtent l="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),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1285875" cy="26670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419100" cy="2667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по договору на проезд к месту командирования и обратно;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по договору на </w:t>
      </w:r>
      <w:proofErr w:type="spellStart"/>
      <w:r w:rsidR="00660C23" w:rsidRPr="002450DF">
        <w:rPr>
          <w:rFonts w:ascii="Arial" w:hAnsi="Arial" w:cs="Arial"/>
        </w:rPr>
        <w:t>найм</w:t>
      </w:r>
      <w:proofErr w:type="spellEnd"/>
      <w:r w:rsidR="00660C23" w:rsidRPr="002450DF">
        <w:rPr>
          <w:rFonts w:ascii="Arial" w:hAnsi="Arial" w:cs="Arial"/>
        </w:rPr>
        <w:t xml:space="preserve"> жилого помещения на период командирования.</w:t>
      </w:r>
    </w:p>
    <w:p w:rsidR="00660C23" w:rsidRPr="002450DF" w:rsidRDefault="00165E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36</w:t>
      </w:r>
      <w:r w:rsidR="00660C23" w:rsidRPr="002450DF">
        <w:rPr>
          <w:rFonts w:ascii="Arial" w:hAnsi="Arial" w:cs="Arial"/>
        </w:rPr>
        <w:t>. Затраты по договору на проезд к месту командирования и обратно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419100" cy="2667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2247900" cy="466725"/>
            <wp:effectExtent l="0" t="0" r="0" b="952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504825" cy="266700"/>
            <wp:effectExtent l="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командированных работников по i-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466725" cy="266700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</w:t>
      </w:r>
      <w:proofErr w:type="gramStart"/>
      <w:r w:rsidR="00660C23" w:rsidRPr="002450DF">
        <w:rPr>
          <w:rFonts w:ascii="Arial" w:hAnsi="Arial" w:cs="Arial"/>
        </w:rPr>
        <w:t>- цена проезда по i-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направлению командирования с учетом требований </w:t>
      </w:r>
      <w:hyperlink r:id="rId162" w:history="1">
        <w:r w:rsidR="00660C23" w:rsidRPr="002450DF">
          <w:rPr>
            <w:rFonts w:ascii="Arial" w:hAnsi="Arial" w:cs="Arial"/>
          </w:rPr>
          <w:t>постановления</w:t>
        </w:r>
      </w:hyperlink>
      <w:r w:rsidR="00660C23" w:rsidRPr="002450DF">
        <w:rPr>
          <w:rFonts w:ascii="Arial" w:hAnsi="Arial" w:cs="Arial"/>
        </w:rPr>
        <w:t xml:space="preserve"> Правительства Российской Федерации от 2 октября 2002 г. N 729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бюджета", </w:t>
      </w:r>
      <w:hyperlink r:id="rId163" w:history="1">
        <w:r w:rsidR="00660C23" w:rsidRPr="002450DF">
          <w:rPr>
            <w:rFonts w:ascii="Arial" w:hAnsi="Arial" w:cs="Arial"/>
          </w:rPr>
          <w:t>порядка и условий</w:t>
        </w:r>
      </w:hyperlink>
      <w:r w:rsidR="00660C23" w:rsidRPr="002450DF">
        <w:rPr>
          <w:rFonts w:ascii="Arial" w:hAnsi="Arial" w:cs="Arial"/>
        </w:rPr>
        <w:t xml:space="preserve"> командирования федеральных государственных гражданских служащих, утвержденных Указом Президента Российской Федерации от 18 июля 2005 г. N 813</w:t>
      </w:r>
      <w:proofErr w:type="gramEnd"/>
      <w:r w:rsidR="00660C23" w:rsidRPr="002450DF">
        <w:rPr>
          <w:rFonts w:ascii="Arial" w:hAnsi="Arial" w:cs="Arial"/>
        </w:rPr>
        <w:t xml:space="preserve"> "О порядке и условиях командирования федеральных государственных гражданских служащих".</w:t>
      </w:r>
    </w:p>
    <w:p w:rsidR="00660C23" w:rsidRPr="002450DF" w:rsidRDefault="00165E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37</w:t>
      </w:r>
      <w:r w:rsidR="00660C23" w:rsidRPr="002450DF">
        <w:rPr>
          <w:rFonts w:ascii="Arial" w:hAnsi="Arial" w:cs="Arial"/>
        </w:rPr>
        <w:t xml:space="preserve">. Затраты по договору на </w:t>
      </w:r>
      <w:proofErr w:type="spellStart"/>
      <w:r w:rsidR="00660C23" w:rsidRPr="002450DF">
        <w:rPr>
          <w:rFonts w:ascii="Arial" w:hAnsi="Arial" w:cs="Arial"/>
        </w:rPr>
        <w:t>найм</w:t>
      </w:r>
      <w:proofErr w:type="spellEnd"/>
      <w:r w:rsidR="00660C23" w:rsidRPr="002450DF">
        <w:rPr>
          <w:rFonts w:ascii="Arial" w:hAnsi="Arial" w:cs="Arial"/>
        </w:rPr>
        <w:t xml:space="preserve"> жилого помещения на период командирования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2333625" cy="466725"/>
            <wp:effectExtent l="0" t="0" r="0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428625" cy="257175"/>
            <wp:effectExtent l="0" t="0" r="9525" b="952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командированных работников по i-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lastRenderedPageBreak/>
        <w:drawing>
          <wp:inline distT="0" distB="0" distL="0" distR="0">
            <wp:extent cx="381000" cy="25717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</w:t>
      </w:r>
      <w:proofErr w:type="gramStart"/>
      <w:r w:rsidR="00660C23" w:rsidRPr="002450DF">
        <w:rPr>
          <w:rFonts w:ascii="Arial" w:hAnsi="Arial" w:cs="Arial"/>
        </w:rPr>
        <w:t>- цена найма жилого помещения в сутки по i-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направлению командирования с учетом требований </w:t>
      </w:r>
      <w:hyperlink r:id="rId167" w:history="1">
        <w:r w:rsidR="00660C23" w:rsidRPr="002450DF">
          <w:rPr>
            <w:rFonts w:ascii="Arial" w:hAnsi="Arial" w:cs="Arial"/>
          </w:rPr>
          <w:t>постановления</w:t>
        </w:r>
      </w:hyperlink>
      <w:r w:rsidR="00660C23" w:rsidRPr="002450DF">
        <w:rPr>
          <w:rFonts w:ascii="Arial" w:hAnsi="Arial" w:cs="Arial"/>
        </w:rPr>
        <w:t xml:space="preserve"> Правительства Российской Федерации от 2 октября 2002 г. N 729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бюджета", </w:t>
      </w:r>
      <w:hyperlink r:id="rId168" w:history="1">
        <w:r w:rsidR="00660C23" w:rsidRPr="002450DF">
          <w:rPr>
            <w:rFonts w:ascii="Arial" w:hAnsi="Arial" w:cs="Arial"/>
          </w:rPr>
          <w:t>порядка и условий</w:t>
        </w:r>
      </w:hyperlink>
      <w:r w:rsidR="00660C23" w:rsidRPr="002450DF">
        <w:rPr>
          <w:rFonts w:ascii="Arial" w:hAnsi="Arial" w:cs="Arial"/>
        </w:rPr>
        <w:t xml:space="preserve"> командирования федеральных государственных гражданских служащих, утвержденных Указом Президента Российской Федерации от 18 июля</w:t>
      </w:r>
      <w:proofErr w:type="gramEnd"/>
      <w:r w:rsidR="00660C23" w:rsidRPr="002450DF">
        <w:rPr>
          <w:rFonts w:ascii="Arial" w:hAnsi="Arial" w:cs="Arial"/>
        </w:rPr>
        <w:t xml:space="preserve"> 2005 г. N 813 "О порядке и условиях командирования федеральных государственных гражданских служащих";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457200" cy="257175"/>
            <wp:effectExtent l="0" t="0" r="0" b="952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суток нахождения в командировке по i-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направлению командирования.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Arial" w:hAnsi="Arial" w:cs="Arial"/>
        </w:rPr>
      </w:pPr>
      <w:bookmarkStart w:id="24" w:name="Par472"/>
      <w:bookmarkEnd w:id="24"/>
      <w:r w:rsidRPr="002450DF">
        <w:rPr>
          <w:rFonts w:ascii="Arial" w:hAnsi="Arial" w:cs="Arial"/>
        </w:rPr>
        <w:t>Затраты на коммунальные услуги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724F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38</w:t>
      </w:r>
      <w:r w:rsidR="00660C23" w:rsidRPr="002450DF">
        <w:rPr>
          <w:rFonts w:ascii="Arial" w:hAnsi="Arial" w:cs="Arial"/>
        </w:rPr>
        <w:t xml:space="preserve"> Затраты на коммунальные услуги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,</w:t>
      </w:r>
    </w:p>
    <w:p w:rsidR="00165E72" w:rsidRPr="002450DF" w:rsidRDefault="00724FF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1905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E72" w:rsidRPr="002450DF">
        <w:rPr>
          <w:rFonts w:ascii="Arial" w:hAnsi="Arial" w:cs="Arial"/>
        </w:rPr>
        <w:t>=</w:t>
      </w:r>
      <w:r w:rsidRPr="002450DF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19075" cy="257175"/>
            <wp:effectExtent l="1905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E72" w:rsidRPr="002450DF">
        <w:rPr>
          <w:rFonts w:ascii="Arial" w:hAnsi="Arial" w:cs="Arial"/>
        </w:rPr>
        <w:t>+</w:t>
      </w:r>
      <w:r w:rsidRPr="002450DF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19075" cy="257175"/>
            <wp:effectExtent l="1905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E72" w:rsidRPr="002450DF">
        <w:rPr>
          <w:rFonts w:ascii="Arial" w:hAnsi="Arial" w:cs="Arial"/>
        </w:rPr>
        <w:t>+</w:t>
      </w:r>
      <w:r w:rsidRPr="002450DF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1905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E72" w:rsidRPr="002450DF">
        <w:rPr>
          <w:rFonts w:ascii="Arial" w:hAnsi="Arial" w:cs="Arial"/>
        </w:rPr>
        <w:t>+</w:t>
      </w:r>
      <w:r w:rsidRPr="002450DF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19050" t="0" r="9525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E72" w:rsidRPr="002450DF">
        <w:rPr>
          <w:rFonts w:ascii="Arial" w:hAnsi="Arial" w:cs="Arial"/>
        </w:rPr>
        <w:t>+</w:t>
      </w:r>
      <w:r w:rsidRPr="002450DF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1905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19075" cy="257175"/>
            <wp:effectExtent l="0" t="0" r="9525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газоснабжение и иные виды топлива;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19075" cy="257175"/>
            <wp:effectExtent l="0" t="0" r="9525" b="9525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электроснабжение;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9525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теплоснабжение;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9525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холодное водоснабжение и водоотведение;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660C23" w:rsidRPr="002450DF" w:rsidRDefault="00724F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39</w:t>
      </w:r>
      <w:r w:rsidR="00660C23" w:rsidRPr="002450DF">
        <w:rPr>
          <w:rFonts w:ascii="Arial" w:hAnsi="Arial" w:cs="Arial"/>
        </w:rPr>
        <w:t>. Затраты на газоснабжение и иные виды топлива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19075" cy="257175"/>
            <wp:effectExtent l="0" t="0" r="9525" b="952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838325" cy="466725"/>
            <wp:effectExtent l="0" t="0" r="0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расчетная потребность в i-м виде топлива (газе и ином виде топлива);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поправочный коэффициент, учитывающий затраты на транспортировку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вида топлива.</w:t>
      </w:r>
    </w:p>
    <w:p w:rsidR="00660C23" w:rsidRPr="002450DF" w:rsidRDefault="00724F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40</w:t>
      </w:r>
      <w:r w:rsidR="00660C23" w:rsidRPr="002450DF">
        <w:rPr>
          <w:rFonts w:ascii="Arial" w:hAnsi="Arial" w:cs="Arial"/>
        </w:rPr>
        <w:t>. Затраты на электроснабжение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19075" cy="257175"/>
            <wp:effectExtent l="0" t="0" r="9525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343025" cy="466725"/>
            <wp:effectExtent l="0" t="0" r="0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i-й регулируемый тариф на электроэнергию (в рамках применяемого </w:t>
      </w:r>
      <w:proofErr w:type="spellStart"/>
      <w:r w:rsidR="00660C23" w:rsidRPr="002450DF">
        <w:rPr>
          <w:rFonts w:ascii="Arial" w:hAnsi="Arial" w:cs="Arial"/>
        </w:rPr>
        <w:t>одноставочного</w:t>
      </w:r>
      <w:proofErr w:type="spellEnd"/>
      <w:r w:rsidR="00660C23" w:rsidRPr="002450DF">
        <w:rPr>
          <w:rFonts w:ascii="Arial" w:hAnsi="Arial" w:cs="Arial"/>
        </w:rPr>
        <w:t xml:space="preserve">, дифференцированного по зонам суток или </w:t>
      </w:r>
      <w:proofErr w:type="spellStart"/>
      <w:r w:rsidR="00660C23" w:rsidRPr="002450DF">
        <w:rPr>
          <w:rFonts w:ascii="Arial" w:hAnsi="Arial" w:cs="Arial"/>
        </w:rPr>
        <w:t>двуставочного</w:t>
      </w:r>
      <w:proofErr w:type="spellEnd"/>
      <w:r w:rsidR="00660C23" w:rsidRPr="002450DF">
        <w:rPr>
          <w:rFonts w:ascii="Arial" w:hAnsi="Arial" w:cs="Arial"/>
        </w:rPr>
        <w:t xml:space="preserve"> тарифа);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lastRenderedPageBreak/>
        <w:drawing>
          <wp:inline distT="0" distB="0" distL="0" distR="0">
            <wp:extent cx="314325" cy="257175"/>
            <wp:effectExtent l="0" t="0" r="9525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расчетная потребность электроэнергии в год по i-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тарифу (цене) на электроэнергию (в рамках применяемого </w:t>
      </w:r>
      <w:proofErr w:type="spellStart"/>
      <w:r w:rsidR="00660C23" w:rsidRPr="002450DF">
        <w:rPr>
          <w:rFonts w:ascii="Arial" w:hAnsi="Arial" w:cs="Arial"/>
        </w:rPr>
        <w:t>одноставочного</w:t>
      </w:r>
      <w:proofErr w:type="spellEnd"/>
      <w:r w:rsidR="00660C23" w:rsidRPr="002450DF">
        <w:rPr>
          <w:rFonts w:ascii="Arial" w:hAnsi="Arial" w:cs="Arial"/>
        </w:rPr>
        <w:t xml:space="preserve">, дифференцированного по зонам суток или </w:t>
      </w:r>
      <w:proofErr w:type="spellStart"/>
      <w:r w:rsidR="00660C23" w:rsidRPr="002450DF">
        <w:rPr>
          <w:rFonts w:ascii="Arial" w:hAnsi="Arial" w:cs="Arial"/>
        </w:rPr>
        <w:t>двуставочного</w:t>
      </w:r>
      <w:proofErr w:type="spellEnd"/>
      <w:r w:rsidR="00660C23" w:rsidRPr="002450DF">
        <w:rPr>
          <w:rFonts w:ascii="Arial" w:hAnsi="Arial" w:cs="Arial"/>
        </w:rPr>
        <w:t xml:space="preserve"> тарифа).</w:t>
      </w:r>
    </w:p>
    <w:p w:rsidR="00660C23" w:rsidRPr="002450DF" w:rsidRDefault="00724F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41</w:t>
      </w:r>
      <w:r w:rsidR="00660C23" w:rsidRPr="002450DF">
        <w:rPr>
          <w:rFonts w:ascii="Arial" w:hAnsi="Arial" w:cs="Arial"/>
        </w:rPr>
        <w:t>. Затраты на теплоснабжение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9525" b="952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1190625" cy="257175"/>
            <wp:effectExtent l="0" t="0" r="9525" b="952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81000" cy="257175"/>
            <wp:effectExtent l="0" t="0" r="0" b="9525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расчетная потребность в </w:t>
      </w:r>
      <w:proofErr w:type="spellStart"/>
      <w:r w:rsidR="00660C23" w:rsidRPr="002450DF">
        <w:rPr>
          <w:rFonts w:ascii="Arial" w:hAnsi="Arial" w:cs="Arial"/>
        </w:rPr>
        <w:t>теплоэнергии</w:t>
      </w:r>
      <w:proofErr w:type="spellEnd"/>
      <w:r w:rsidR="00660C23" w:rsidRPr="002450DF">
        <w:rPr>
          <w:rFonts w:ascii="Arial" w:hAnsi="Arial" w:cs="Arial"/>
        </w:rPr>
        <w:t xml:space="preserve"> на отопление зданий, помещений и сооружений;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57175" cy="257175"/>
            <wp:effectExtent l="0" t="0" r="9525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регулируемый тариф на теплоснабжение.</w:t>
      </w:r>
    </w:p>
    <w:p w:rsidR="00660C23" w:rsidRPr="002450DF" w:rsidRDefault="00724F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42</w:t>
      </w:r>
      <w:r w:rsidR="00660C23" w:rsidRPr="002450DF">
        <w:rPr>
          <w:rFonts w:ascii="Arial" w:hAnsi="Arial" w:cs="Arial"/>
        </w:rPr>
        <w:t>. Затраты на холодное водоснабжение и водоотведение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9525" b="952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1990725" cy="257175"/>
            <wp:effectExtent l="0" t="0" r="9525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расчетная потребность в холодном водоснабжении;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66700" cy="257175"/>
            <wp:effectExtent l="0" t="0" r="0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регулируемый тариф на холодное водоснабжение;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расчетная потребность в водоотведении;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57175" cy="257175"/>
            <wp:effectExtent l="0" t="0" r="9525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регулируемый тариф на водоотведение.</w:t>
      </w:r>
    </w:p>
    <w:p w:rsidR="00660C23" w:rsidRPr="002450DF" w:rsidRDefault="00E255F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43</w:t>
      </w:r>
      <w:r w:rsidR="00660C23" w:rsidRPr="002450DF">
        <w:rPr>
          <w:rFonts w:ascii="Arial" w:hAnsi="Arial" w:cs="Arial"/>
        </w:rPr>
        <w:t>. Затраты на оплату услуг внештатных сотрудников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2667000" cy="466725"/>
            <wp:effectExtent l="0" t="0" r="0" b="952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457200" cy="257175"/>
            <wp:effectExtent l="0" t="0" r="0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количество месяцев работы внештатного сотрудника по i-й должности;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81000" cy="257175"/>
            <wp:effectExtent l="0" t="0" r="0" b="952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стоимость 1 месяца работы внештатного сотрудника по i-й должности;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процентная ставка страховых взносов в государственные внебюджетные фонды.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Arial" w:hAnsi="Arial" w:cs="Arial"/>
        </w:rPr>
      </w:pPr>
      <w:bookmarkStart w:id="25" w:name="Par534"/>
      <w:bookmarkEnd w:id="25"/>
      <w:r w:rsidRPr="002450DF">
        <w:rPr>
          <w:rFonts w:ascii="Arial" w:hAnsi="Arial" w:cs="Arial"/>
        </w:rPr>
        <w:t>Затраты на аренду помещений и оборудования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823A7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4</w:t>
      </w:r>
      <w:r w:rsidR="00660C23" w:rsidRPr="002450DF">
        <w:rPr>
          <w:rFonts w:ascii="Arial" w:hAnsi="Arial" w:cs="Arial"/>
        </w:rPr>
        <w:t>4. Затраты на аренду помещений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9525" b="9525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2209800" cy="466725"/>
            <wp:effectExtent l="0" t="0" r="0" b="952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численность работников, размещаемых на i-й арендуемой площади;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lastRenderedPageBreak/>
        <w:t xml:space="preserve">S - площадь, установленная в соответствии с </w:t>
      </w:r>
      <w:hyperlink r:id="rId202" w:history="1">
        <w:r w:rsidRPr="002450DF">
          <w:rPr>
            <w:rFonts w:ascii="Arial" w:hAnsi="Arial" w:cs="Arial"/>
          </w:rPr>
          <w:t>постановлением</w:t>
        </w:r>
      </w:hyperlink>
      <w:r w:rsidRPr="002450DF">
        <w:rPr>
          <w:rFonts w:ascii="Arial" w:hAnsi="Arial" w:cs="Arial"/>
        </w:rPr>
        <w:t xml:space="preserve"> Правительства Российской Федерации от 5 января 1998 г. N 3 "О порядке закрепления и </w:t>
      </w:r>
      <w:proofErr w:type="gramStart"/>
      <w:r w:rsidRPr="002450DF">
        <w:rPr>
          <w:rFonts w:ascii="Arial" w:hAnsi="Arial" w:cs="Arial"/>
        </w:rPr>
        <w:t>использования</w:t>
      </w:r>
      <w:proofErr w:type="gramEnd"/>
      <w:r w:rsidRPr="002450DF">
        <w:rPr>
          <w:rFonts w:ascii="Arial" w:hAnsi="Arial" w:cs="Arial"/>
        </w:rPr>
        <w:t xml:space="preserve"> находящихся в федеральной собственности административных зданий, строений и нежилых помещений";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ежемесячной аренды за 1 кв. метр i-й арендуемой площади;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количество месяцев аренды i-й арендуемой площади.</w:t>
      </w:r>
    </w:p>
    <w:p w:rsidR="00660C23" w:rsidRPr="002450DF" w:rsidRDefault="00823A7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4</w:t>
      </w:r>
      <w:r w:rsidR="00660C23" w:rsidRPr="002450DF">
        <w:rPr>
          <w:rFonts w:ascii="Arial" w:hAnsi="Arial" w:cs="Arial"/>
        </w:rPr>
        <w:t>5. Затраты на аренду помещения (зала) для проведения совещания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66700" cy="257175"/>
            <wp:effectExtent l="0" t="0" r="0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476375" cy="466725"/>
            <wp:effectExtent l="0" t="0" r="0" b="9525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количество суток аренды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помещения (зала);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аренды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помещения (зала) в сутки.</w:t>
      </w:r>
    </w:p>
    <w:p w:rsidR="00660C23" w:rsidRPr="002450DF" w:rsidRDefault="00823A7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4</w:t>
      </w:r>
      <w:r w:rsidR="00660C23" w:rsidRPr="002450DF">
        <w:rPr>
          <w:rFonts w:ascii="Arial" w:hAnsi="Arial" w:cs="Arial"/>
        </w:rPr>
        <w:t>6. Затраты на аренду оборудования для проведения совещания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2390775" cy="466725"/>
            <wp:effectExtent l="0" t="0" r="0" b="952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арендуемого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оборудования;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дней аренды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оборудования;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часов аренды в день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оборудования;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57175" cy="257175"/>
            <wp:effectExtent l="0" t="0" r="9525" b="952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1 часа аренды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оборудования.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Arial" w:hAnsi="Arial" w:cs="Arial"/>
        </w:rPr>
      </w:pPr>
      <w:bookmarkStart w:id="26" w:name="Par562"/>
      <w:bookmarkEnd w:id="26"/>
      <w:r w:rsidRPr="002450DF">
        <w:rPr>
          <w:rFonts w:ascii="Arial" w:hAnsi="Arial" w:cs="Arial"/>
        </w:rPr>
        <w:t>Затраты на содержание имущества,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не отнесенные к затратам на содержание имущества в рамках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затрат на информационно-коммуникационные технологии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823A7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4</w:t>
      </w:r>
      <w:r w:rsidR="00660C23" w:rsidRPr="002450DF">
        <w:rPr>
          <w:rFonts w:ascii="Arial" w:hAnsi="Arial" w:cs="Arial"/>
        </w:rPr>
        <w:t>7. Затраты на содержание и техническое обслуживание помещений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9525" b="952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660C23" w:rsidRPr="002450DF" w:rsidRDefault="00823A7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 xml:space="preserve">                                   </w:t>
      </w:r>
      <w:r w:rsidRPr="002450DF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1905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>=</w:t>
      </w:r>
      <w:r w:rsidRPr="002450DF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1905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>+</w:t>
      </w:r>
      <w:r w:rsidRPr="002450DF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38125" cy="266700"/>
            <wp:effectExtent l="19050" t="0" r="9525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>+</w:t>
      </w:r>
      <w:r w:rsidRPr="002450DF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19075" cy="257175"/>
            <wp:effectExtent l="19050" t="0" r="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>+</w:t>
      </w:r>
      <w:r w:rsidRPr="002450DF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19050" t="0" r="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>+</w:t>
      </w:r>
      <w:r w:rsidRPr="002450DF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19050" t="0" r="0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>+</w:t>
      </w:r>
      <w:r w:rsidRPr="002450DF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19050" t="0" r="9525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>+</w:t>
      </w:r>
      <w:r w:rsidRPr="002450DF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66700" cy="257175"/>
            <wp:effectExtent l="19050" t="0" r="0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9525" b="952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систем охранно-тревожной сигнализации;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38125" cy="26670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проведение текущего ремонта помещения;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19075" cy="257175"/>
            <wp:effectExtent l="0" t="0" r="9525" b="9525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содержание прилегающей территории;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оплату услуг по обслуживанию и уборке помещения;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вывоз твердых бытовых отходов;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 xml:space="preserve">-профилактический ремонт индивидуального теплового пункта, в том числе на подготовку отопительной системы к зимнему </w:t>
      </w:r>
      <w:r w:rsidR="00660C23" w:rsidRPr="002450DF">
        <w:rPr>
          <w:rFonts w:ascii="Arial" w:hAnsi="Arial" w:cs="Arial"/>
        </w:rPr>
        <w:lastRenderedPageBreak/>
        <w:t>сезону;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66700" cy="257175"/>
            <wp:effectExtent l="0" t="0" r="0" b="952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660C23" w:rsidRPr="002450DF">
        <w:rPr>
          <w:rFonts w:ascii="Arial" w:hAnsi="Arial" w:cs="Arial"/>
        </w:rPr>
        <w:t>электрощитовых</w:t>
      </w:r>
      <w:proofErr w:type="spellEnd"/>
      <w:r w:rsidR="00660C23" w:rsidRPr="002450DF">
        <w:rPr>
          <w:rFonts w:ascii="Arial" w:hAnsi="Arial" w:cs="Arial"/>
        </w:rPr>
        <w:t>) административного здания (помещения).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660C23" w:rsidRPr="002450DF" w:rsidRDefault="00823A7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4</w:t>
      </w:r>
      <w:r w:rsidR="00660C23" w:rsidRPr="002450DF">
        <w:rPr>
          <w:rFonts w:ascii="Arial" w:hAnsi="Arial" w:cs="Arial"/>
        </w:rPr>
        <w:t>8. Затраты на закупку услуг управляющей компании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38125" cy="2667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895475" cy="466725"/>
            <wp:effectExtent l="0" t="0" r="0" b="952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объем i-й услуги управляющей компании;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76225" cy="2667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i-й услуги управляющей компании в месяц;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42900" cy="2667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количество месяцев использования i-й услуги управляющей компании.</w:t>
      </w:r>
    </w:p>
    <w:p w:rsidR="00660C23" w:rsidRPr="002450DF" w:rsidRDefault="00823A7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4</w:t>
      </w:r>
      <w:r w:rsidR="00660C23" w:rsidRPr="002450DF">
        <w:rPr>
          <w:rFonts w:ascii="Arial" w:hAnsi="Arial" w:cs="Arial"/>
        </w:rPr>
        <w:t xml:space="preserve">9. </w:t>
      </w:r>
      <w:proofErr w:type="gramStart"/>
      <w:r w:rsidR="00660C23" w:rsidRPr="002450DF">
        <w:rPr>
          <w:rFonts w:ascii="Arial" w:hAnsi="Arial" w:cs="Arial"/>
        </w:rPr>
        <w:t xml:space="preserve">В формулах для расчета затрат, указанных в </w:t>
      </w:r>
      <w:hyperlink w:anchor="Par598" w:history="1">
        <w:r w:rsidR="00660C23" w:rsidRPr="002450DF">
          <w:rPr>
            <w:rFonts w:ascii="Arial" w:hAnsi="Arial" w:cs="Arial"/>
          </w:rPr>
          <w:t xml:space="preserve">пунктах </w:t>
        </w:r>
        <w:r w:rsidRPr="002450DF">
          <w:rPr>
            <w:rFonts w:ascii="Arial" w:hAnsi="Arial" w:cs="Arial"/>
          </w:rPr>
          <w:t>5</w:t>
        </w:r>
        <w:r w:rsidR="00660C23" w:rsidRPr="002450DF">
          <w:rPr>
            <w:rFonts w:ascii="Arial" w:hAnsi="Arial" w:cs="Arial"/>
          </w:rPr>
          <w:t>1</w:t>
        </w:r>
      </w:hyperlink>
      <w:r w:rsidR="00660C23" w:rsidRPr="002450DF">
        <w:rPr>
          <w:rFonts w:ascii="Arial" w:hAnsi="Arial" w:cs="Arial"/>
        </w:rPr>
        <w:t xml:space="preserve">, </w:t>
      </w:r>
      <w:hyperlink w:anchor="Par613" w:history="1">
        <w:r w:rsidRPr="002450DF">
          <w:rPr>
            <w:rFonts w:ascii="Arial" w:hAnsi="Arial" w:cs="Arial"/>
          </w:rPr>
          <w:t>5</w:t>
        </w:r>
        <w:r w:rsidR="00660C23" w:rsidRPr="002450DF">
          <w:rPr>
            <w:rFonts w:ascii="Arial" w:hAnsi="Arial" w:cs="Arial"/>
          </w:rPr>
          <w:t>3</w:t>
        </w:r>
      </w:hyperlink>
      <w:r w:rsidR="00660C23" w:rsidRPr="002450DF">
        <w:rPr>
          <w:rFonts w:ascii="Arial" w:hAnsi="Arial" w:cs="Arial"/>
        </w:rPr>
        <w:t xml:space="preserve"> и </w:t>
      </w:r>
      <w:r w:rsidRPr="002450DF">
        <w:rPr>
          <w:rFonts w:ascii="Arial" w:hAnsi="Arial" w:cs="Arial"/>
        </w:rPr>
        <w:t>55</w:t>
      </w:r>
      <w:r w:rsidR="00660C23" w:rsidRPr="002450DF">
        <w:rPr>
          <w:rFonts w:ascii="Arial" w:hAnsi="Arial" w:cs="Arial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</w:t>
      </w:r>
      <w:hyperlink r:id="rId228" w:history="1">
        <w:r w:rsidR="00660C23" w:rsidRPr="002450DF">
          <w:rPr>
            <w:rFonts w:ascii="Arial" w:hAnsi="Arial" w:cs="Arial"/>
          </w:rPr>
          <w:t>постановлением</w:t>
        </w:r>
      </w:hyperlink>
      <w:r w:rsidR="00660C23" w:rsidRPr="002450DF">
        <w:rPr>
          <w:rFonts w:ascii="Arial" w:hAnsi="Arial" w:cs="Arial"/>
        </w:rPr>
        <w:t xml:space="preserve"> Правительства Российской Федерации от 5 января 1998 г. N 3 "О порядке закрепления и использования находящихся в федеральной собственности административных зданий, строений и нежилых помещений".</w:t>
      </w:r>
      <w:proofErr w:type="gramEnd"/>
    </w:p>
    <w:p w:rsidR="00660C23" w:rsidRPr="002450DF" w:rsidRDefault="00823A7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5</w:t>
      </w:r>
      <w:r w:rsidR="00660C23" w:rsidRPr="002450DF">
        <w:rPr>
          <w:rFonts w:ascii="Arial" w:hAnsi="Arial" w:cs="Arial"/>
        </w:rPr>
        <w:t xml:space="preserve">0.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систем охранно-тревожной сигнализации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9525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371600" cy="466725"/>
            <wp:effectExtent l="0" t="0" r="0" b="952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i-х обслуживаемых устройств в составе системы охранно-тревожной сигнализации;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обслуживания 1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устройства.</w:t>
      </w:r>
    </w:p>
    <w:p w:rsidR="00C555B2" w:rsidRPr="002450DF" w:rsidRDefault="00C555B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823A7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bookmarkStart w:id="27" w:name="Par598"/>
      <w:bookmarkEnd w:id="27"/>
      <w:r w:rsidRPr="002450DF">
        <w:rPr>
          <w:rFonts w:ascii="Arial" w:hAnsi="Arial" w:cs="Arial"/>
        </w:rPr>
        <w:t>5</w:t>
      </w:r>
      <w:r w:rsidR="00660C23" w:rsidRPr="002450DF">
        <w:rPr>
          <w:rFonts w:ascii="Arial" w:hAnsi="Arial" w:cs="Arial"/>
        </w:rPr>
        <w:t xml:space="preserve">1. </w:t>
      </w:r>
      <w:proofErr w:type="gramStart"/>
      <w:r w:rsidR="00660C23" w:rsidRPr="002450DF">
        <w:rPr>
          <w:rFonts w:ascii="Arial" w:hAnsi="Arial" w:cs="Arial"/>
        </w:rPr>
        <w:t>Затраты на проведение текущего ремонта помещения (</w:t>
      </w:r>
      <w:r w:rsidR="005A4AD5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38125" cy="26670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определяются исходя из установленной федеральным государственным органом нормы проведения ремонта, но не реже 1 раза в 3 года, с учетом требований </w:t>
      </w:r>
      <w:hyperlink r:id="rId234" w:history="1">
        <w:r w:rsidR="00660C23" w:rsidRPr="002450DF">
          <w:rPr>
            <w:rFonts w:ascii="Arial" w:hAnsi="Arial" w:cs="Arial"/>
          </w:rPr>
          <w:t>Положения</w:t>
        </w:r>
      </w:hyperlink>
      <w:r w:rsidR="00660C23" w:rsidRPr="002450DF">
        <w:rPr>
          <w:rFonts w:ascii="Arial" w:hAnsi="Arial" w:cs="Arial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</w:t>
      </w:r>
      <w:proofErr w:type="gramEnd"/>
      <w:r w:rsidR="00660C23" w:rsidRPr="002450DF">
        <w:rPr>
          <w:rFonts w:ascii="Arial" w:hAnsi="Arial" w:cs="Arial"/>
        </w:rPr>
        <w:t xml:space="preserve"> ноября 1988 г. N 312,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323975" cy="466725"/>
            <wp:effectExtent l="0" t="0" r="9525" b="952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76225" cy="266700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площадь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здания, планируемая к проведению текущего ремонта;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76225" cy="266700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текущего ремонта 1 кв. метра площади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здания.</w:t>
      </w:r>
    </w:p>
    <w:p w:rsidR="00660C23" w:rsidRPr="002450DF" w:rsidRDefault="00823A7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5</w:t>
      </w:r>
      <w:r w:rsidR="00660C23" w:rsidRPr="002450DF">
        <w:rPr>
          <w:rFonts w:ascii="Arial" w:hAnsi="Arial" w:cs="Arial"/>
        </w:rPr>
        <w:t>2. Затраты на содержание прилегающей территории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19075" cy="257175"/>
            <wp:effectExtent l="0" t="0" r="9525" b="952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lastRenderedPageBreak/>
        <w:drawing>
          <wp:inline distT="0" distB="0" distL="0" distR="0">
            <wp:extent cx="1790700" cy="466725"/>
            <wp:effectExtent l="0" t="0" r="0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66700" cy="257175"/>
            <wp:effectExtent l="0" t="0" r="0" b="952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площадь закрепленной i-й прилегающей территории;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66700" cy="257175"/>
            <wp:effectExtent l="0" t="0" r="0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содержания i-й прилегающей территории в месяц в расчете на 1 кв. метр площади;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C555B2" w:rsidRPr="002450DF" w:rsidRDefault="00C555B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823A7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bookmarkStart w:id="28" w:name="Par613"/>
      <w:bookmarkEnd w:id="28"/>
      <w:r w:rsidRPr="002450DF">
        <w:rPr>
          <w:rFonts w:ascii="Arial" w:hAnsi="Arial" w:cs="Arial"/>
        </w:rPr>
        <w:t>5</w:t>
      </w:r>
      <w:r w:rsidR="00660C23" w:rsidRPr="002450DF">
        <w:rPr>
          <w:rFonts w:ascii="Arial" w:hAnsi="Arial" w:cs="Arial"/>
        </w:rPr>
        <w:t>3. Затраты на оплату услуг по обслуживанию и уборке помещения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2171700" cy="466725"/>
            <wp:effectExtent l="0" t="0" r="0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81000" cy="2667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52425" cy="266700"/>
            <wp:effectExtent l="0" t="0" r="952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услуги по обслуживанию и уборке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помещения в месяц;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419100" cy="2667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месяцев использования услуги по обслуживанию и уборке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помещения в месяц.</w:t>
      </w:r>
    </w:p>
    <w:p w:rsidR="00C555B2" w:rsidRPr="002450DF" w:rsidRDefault="00C555B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823A7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5</w:t>
      </w:r>
      <w:r w:rsidR="00660C23" w:rsidRPr="002450DF">
        <w:rPr>
          <w:rFonts w:ascii="Arial" w:hAnsi="Arial" w:cs="Arial"/>
        </w:rPr>
        <w:t>4. Затраты на вывоз твердых бытовых отходов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1219200" cy="257175"/>
            <wp:effectExtent l="0" t="0" r="0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куб. метров твердых бытовых отходов в год;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вывоза 1 куб. метра твердых бытовых отходов.</w:t>
      </w:r>
    </w:p>
    <w:p w:rsidR="00660C23" w:rsidRPr="002450DF" w:rsidRDefault="00823A7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bookmarkStart w:id="29" w:name="Par649"/>
      <w:bookmarkEnd w:id="29"/>
      <w:r w:rsidRPr="002450DF">
        <w:rPr>
          <w:rFonts w:ascii="Arial" w:hAnsi="Arial" w:cs="Arial"/>
        </w:rPr>
        <w:t>55</w:t>
      </w:r>
      <w:r w:rsidR="00660C23" w:rsidRPr="002450DF">
        <w:rPr>
          <w:rFonts w:ascii="Arial" w:hAnsi="Arial" w:cs="Arial"/>
        </w:rPr>
        <w:t xml:space="preserve">.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),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1209675" cy="257175"/>
            <wp:effectExtent l="0" t="0" r="9525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660C23" w:rsidRPr="002450DF" w:rsidRDefault="00823A7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56</w:t>
      </w:r>
      <w:r w:rsidR="00660C23" w:rsidRPr="002450DF">
        <w:rPr>
          <w:rFonts w:ascii="Arial" w:hAnsi="Arial" w:cs="Arial"/>
        </w:rPr>
        <w:t xml:space="preserve">.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660C23" w:rsidRPr="002450DF">
        <w:rPr>
          <w:rFonts w:ascii="Arial" w:hAnsi="Arial" w:cs="Arial"/>
        </w:rPr>
        <w:t>электрощитовых</w:t>
      </w:r>
      <w:proofErr w:type="spellEnd"/>
      <w:r w:rsidR="00660C23" w:rsidRPr="002450DF">
        <w:rPr>
          <w:rFonts w:ascii="Arial" w:hAnsi="Arial" w:cs="Arial"/>
        </w:rPr>
        <w:t>) административного здания (помещения</w:t>
      </w:r>
      <w:proofErr w:type="gramStart"/>
      <w:r w:rsidR="00660C23" w:rsidRPr="002450DF">
        <w:rPr>
          <w:rFonts w:ascii="Arial" w:hAnsi="Arial" w:cs="Arial"/>
        </w:rPr>
        <w:t>)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66700" cy="257175"/>
            <wp:effectExtent l="0" t="0" r="0" b="952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lastRenderedPageBreak/>
        <w:drawing>
          <wp:inline distT="0" distB="0" distL="0" distR="0">
            <wp:extent cx="1476375" cy="466725"/>
            <wp:effectExtent l="0" t="0" r="0" b="952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стоимость технического обслуживания и текущего ремонта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электрооборудования (электроподстанций, трансформаторных подстанций, </w:t>
      </w:r>
      <w:proofErr w:type="spellStart"/>
      <w:r w:rsidR="00660C23" w:rsidRPr="002450DF">
        <w:rPr>
          <w:rFonts w:ascii="Arial" w:hAnsi="Arial" w:cs="Arial"/>
        </w:rPr>
        <w:t>электрощитовых</w:t>
      </w:r>
      <w:proofErr w:type="spellEnd"/>
      <w:r w:rsidR="00660C23" w:rsidRPr="002450DF">
        <w:rPr>
          <w:rFonts w:ascii="Arial" w:hAnsi="Arial" w:cs="Arial"/>
        </w:rPr>
        <w:t>) административного здания (помещения);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оборудования.</w:t>
      </w:r>
    </w:p>
    <w:p w:rsidR="00660C23" w:rsidRPr="002450DF" w:rsidRDefault="00823A7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57</w:t>
      </w:r>
      <w:r w:rsidR="00660C23" w:rsidRPr="002450DF">
        <w:rPr>
          <w:rFonts w:ascii="Arial" w:hAnsi="Arial" w:cs="Arial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660C23" w:rsidRPr="002450DF" w:rsidRDefault="00823A7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58</w:t>
      </w:r>
      <w:r w:rsidR="00660C23" w:rsidRPr="002450DF">
        <w:rPr>
          <w:rFonts w:ascii="Arial" w:hAnsi="Arial" w:cs="Arial"/>
        </w:rPr>
        <w:t xml:space="preserve">.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660C23" w:rsidRPr="002450DF" w:rsidRDefault="00823A7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59</w:t>
      </w:r>
      <w:r w:rsidR="00660C23" w:rsidRPr="002450DF">
        <w:rPr>
          <w:rFonts w:ascii="Arial" w:hAnsi="Arial" w:cs="Arial"/>
        </w:rPr>
        <w:t xml:space="preserve">.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9525" b="952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823A7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19050" t="0" r="9525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>=</w:t>
      </w:r>
      <w:r w:rsidRPr="002450DF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19050" t="0" r="9525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>+</w:t>
      </w:r>
      <w:r w:rsidRPr="002450DF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1905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>+</w:t>
      </w:r>
      <w:r w:rsidRPr="002450DF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19050" t="0" r="9525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0DF">
        <w:rPr>
          <w:rFonts w:ascii="Arial" w:hAnsi="Arial" w:cs="Arial"/>
        </w:rPr>
        <w:t>+</w:t>
      </w:r>
      <w:r w:rsidRPr="002450DF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19050" t="0" r="9525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972" w:rsidRPr="002450DF">
        <w:rPr>
          <w:rFonts w:ascii="Arial" w:hAnsi="Arial" w:cs="Arial"/>
        </w:rPr>
        <w:t>+</w:t>
      </w:r>
      <w:r w:rsidR="00572972" w:rsidRPr="002450DF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19050" t="0" r="9525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972" w:rsidRPr="002450DF">
        <w:rPr>
          <w:rFonts w:ascii="Arial" w:hAnsi="Arial" w:cs="Arial"/>
        </w:rPr>
        <w:t>+</w:t>
      </w:r>
      <w:r w:rsidR="00572972" w:rsidRPr="002450DF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19050" t="0" r="9525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системы газового пожаротушения;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систем кондиционирования и вентиляции;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систем пожарной сигнализации;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0" t="0" r="952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систем контроля и управления доступом;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систем автоматического диспетчерского управления;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систем видеонаблюдения.</w:t>
      </w:r>
    </w:p>
    <w:p w:rsidR="00660C23" w:rsidRPr="002450DF" w:rsidRDefault="00660C23" w:rsidP="0057297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trike/>
          <w:highlight w:val="yellow"/>
        </w:rPr>
      </w:pP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60.</w:t>
      </w:r>
      <w:r w:rsidR="00660C23" w:rsidRPr="002450DF">
        <w:rPr>
          <w:rFonts w:ascii="Arial" w:hAnsi="Arial" w:cs="Arial"/>
        </w:rPr>
        <w:t xml:space="preserve">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системы газового пожаротушения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514475" cy="46672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i-х датчиков системы газового пожаротушения;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технического обслуживания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-профилактического ремонта 1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датчика системы газового пожаротушения в год.</w:t>
      </w: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61</w:t>
      </w:r>
      <w:r w:rsidR="00660C23" w:rsidRPr="002450DF">
        <w:rPr>
          <w:rFonts w:ascii="Arial" w:hAnsi="Arial" w:cs="Arial"/>
        </w:rPr>
        <w:t xml:space="preserve">.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систем кондиционирования и вентиляции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666875" cy="466725"/>
            <wp:effectExtent l="0" t="0" r="9525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419100" cy="257175"/>
            <wp:effectExtent l="0" t="0" r="0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i-х установок кондиционирования и элементов систем вентиляции;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81000" cy="257175"/>
            <wp:effectExtent l="0" t="0" r="0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технического обслуживания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-профилактического ремонта 1 i-й установки кондиционирования и элементов вентиляции.</w:t>
      </w: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62</w:t>
      </w:r>
      <w:r w:rsidR="00660C23" w:rsidRPr="002450DF">
        <w:rPr>
          <w:rFonts w:ascii="Arial" w:hAnsi="Arial" w:cs="Arial"/>
        </w:rPr>
        <w:t xml:space="preserve">.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систем пожарной сигнализации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514475" cy="466725"/>
            <wp:effectExtent l="0" t="0" r="0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i-х </w:t>
      </w:r>
      <w:proofErr w:type="spellStart"/>
      <w:r w:rsidR="00660C23" w:rsidRPr="002450DF">
        <w:rPr>
          <w:rFonts w:ascii="Arial" w:hAnsi="Arial" w:cs="Arial"/>
        </w:rPr>
        <w:t>извещателей</w:t>
      </w:r>
      <w:proofErr w:type="spellEnd"/>
      <w:r w:rsidR="00660C23" w:rsidRPr="002450DF">
        <w:rPr>
          <w:rFonts w:ascii="Arial" w:hAnsi="Arial" w:cs="Arial"/>
        </w:rPr>
        <w:t xml:space="preserve"> пожарной сигнализации;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технического обслуживания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-профилактического ремонта 1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</w:t>
      </w:r>
      <w:proofErr w:type="spellStart"/>
      <w:r w:rsidR="00660C23" w:rsidRPr="002450DF">
        <w:rPr>
          <w:rFonts w:ascii="Arial" w:hAnsi="Arial" w:cs="Arial"/>
        </w:rPr>
        <w:t>извещателя</w:t>
      </w:r>
      <w:proofErr w:type="spellEnd"/>
      <w:r w:rsidR="00660C23" w:rsidRPr="002450DF">
        <w:rPr>
          <w:rFonts w:ascii="Arial" w:hAnsi="Arial" w:cs="Arial"/>
        </w:rPr>
        <w:t xml:space="preserve"> в год.</w:t>
      </w: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63</w:t>
      </w:r>
      <w:r w:rsidR="00660C23" w:rsidRPr="002450DF">
        <w:rPr>
          <w:rFonts w:ascii="Arial" w:hAnsi="Arial" w:cs="Arial"/>
        </w:rPr>
        <w:t xml:space="preserve">.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систем контроля и управления доступом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0" t="0" r="9525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666875" cy="466725"/>
            <wp:effectExtent l="0" t="0" r="0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419100" cy="2667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i-х устройств в составе систем контроля и управления доступом;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81000" cy="2667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технического обслуживания и текущего ремонта 1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устройства в составе систем контроля и управления доступом в год.</w:t>
      </w: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64</w:t>
      </w:r>
      <w:r w:rsidR="00660C23" w:rsidRPr="002450DF">
        <w:rPr>
          <w:rFonts w:ascii="Arial" w:hAnsi="Arial" w:cs="Arial"/>
        </w:rPr>
        <w:t xml:space="preserve">.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систем автоматического диспетчерского управления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0" t="0" r="9525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647825" cy="466725"/>
            <wp:effectExtent l="0" t="0" r="0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419100" cy="26670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81000" cy="2667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технического обслуживания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-профилактического ремонта 1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устройства в составе систем автоматического диспетчерского управления в год.</w:t>
      </w: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65</w:t>
      </w:r>
      <w:r w:rsidR="00660C23" w:rsidRPr="002450DF">
        <w:rPr>
          <w:rFonts w:ascii="Arial" w:hAnsi="Arial" w:cs="Arial"/>
        </w:rPr>
        <w:t xml:space="preserve">. Затраты на техническое обслуживание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-профилактический ремонт систем видеонаблюдения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524000" cy="466725"/>
            <wp:effectExtent l="0" t="0" r="0" b="9525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обслуживаемых i-х устройств в составе систем видеонаблюдения;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технического обслуживания и </w:t>
      </w:r>
      <w:proofErr w:type="spellStart"/>
      <w:r w:rsidR="00660C23" w:rsidRPr="002450DF">
        <w:rPr>
          <w:rFonts w:ascii="Arial" w:hAnsi="Arial" w:cs="Arial"/>
        </w:rPr>
        <w:t>регламентно</w:t>
      </w:r>
      <w:proofErr w:type="spellEnd"/>
      <w:r w:rsidR="00660C23" w:rsidRPr="002450DF">
        <w:rPr>
          <w:rFonts w:ascii="Arial" w:hAnsi="Arial" w:cs="Arial"/>
        </w:rPr>
        <w:t>-профилактического ремонта 1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устройства в составе систем видеонаблюдения в год.</w:t>
      </w: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66</w:t>
      </w:r>
      <w:r w:rsidR="00660C23" w:rsidRPr="002450DF">
        <w:rPr>
          <w:rFonts w:ascii="Arial" w:hAnsi="Arial" w:cs="Arial"/>
        </w:rPr>
        <w:t>. Затраты на оплату услуг внештатных сотрудников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30"/>
          <w:lang w:eastAsia="ru-RU"/>
        </w:rPr>
        <w:drawing>
          <wp:inline distT="0" distB="0" distL="0" distR="0">
            <wp:extent cx="2743200" cy="4953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466725" cy="266700"/>
            <wp:effectExtent l="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количество месяцев работы внештатного сотрудника в g-й должности;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419100" cy="2667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стоимость 1 месяца работы внештатного сотрудника в g-й должности;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81000" cy="2667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процентная ставка страховых взносов в государственные внебюджетные фонды.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Arial" w:hAnsi="Arial" w:cs="Arial"/>
        </w:rPr>
      </w:pPr>
      <w:bookmarkStart w:id="30" w:name="Par737"/>
      <w:bookmarkEnd w:id="30"/>
      <w:r w:rsidRPr="002450DF">
        <w:rPr>
          <w:rFonts w:ascii="Arial" w:hAnsi="Arial" w:cs="Arial"/>
        </w:rPr>
        <w:t>Затраты на приобретение прочих работ и услуг,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не относящиеся к затратам на услуги связи, транспортные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услуги, оплату расходов по договорам об оказании услуг,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proofErr w:type="gramStart"/>
      <w:r w:rsidRPr="002450DF">
        <w:rPr>
          <w:rFonts w:ascii="Arial" w:hAnsi="Arial" w:cs="Arial"/>
        </w:rPr>
        <w:t>связанных</w:t>
      </w:r>
      <w:proofErr w:type="gramEnd"/>
      <w:r w:rsidRPr="002450DF">
        <w:rPr>
          <w:rFonts w:ascii="Arial" w:hAnsi="Arial" w:cs="Arial"/>
        </w:rPr>
        <w:t xml:space="preserve"> с проездом и наймом жилого помещения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в связи с командированием работников, заключаемым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со сторонними организациями, а также к затратам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на коммунальные услуги, аренду помещений и оборудования,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содержание имущества в рамках прочих затрат и затратам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на приобретение прочих работ и услуг в рамках затрат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на информационно-коммуникационные технологии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67</w:t>
      </w:r>
      <w:r w:rsidR="00660C23" w:rsidRPr="002450DF">
        <w:rPr>
          <w:rFonts w:ascii="Arial" w:hAnsi="Arial" w:cs="Arial"/>
        </w:rPr>
        <w:t>. Затраты на оплату типографских работ и услуг, включая приобретение периодических печатных изданий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00025" cy="257175"/>
            <wp:effectExtent l="0" t="0" r="0" b="952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),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923925" cy="266700"/>
            <wp:effectExtent l="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19075" cy="257175"/>
            <wp:effectExtent l="0" t="0" r="9525" b="9525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приобретение </w:t>
      </w:r>
      <w:proofErr w:type="spellStart"/>
      <w:r w:rsidR="00660C23" w:rsidRPr="002450DF">
        <w:rPr>
          <w:rFonts w:ascii="Arial" w:hAnsi="Arial" w:cs="Arial"/>
        </w:rPr>
        <w:t>спецжурналов</w:t>
      </w:r>
      <w:proofErr w:type="spellEnd"/>
      <w:r w:rsidR="00660C23" w:rsidRPr="002450DF">
        <w:rPr>
          <w:rFonts w:ascii="Arial" w:hAnsi="Arial" w:cs="Arial"/>
        </w:rPr>
        <w:t>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38125" cy="2667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68</w:t>
      </w:r>
      <w:r w:rsidR="00660C23" w:rsidRPr="002450DF">
        <w:rPr>
          <w:rFonts w:ascii="Arial" w:hAnsi="Arial" w:cs="Arial"/>
        </w:rPr>
        <w:t xml:space="preserve">. Затраты на приобретение </w:t>
      </w:r>
      <w:proofErr w:type="spellStart"/>
      <w:r w:rsidR="00660C23" w:rsidRPr="002450DF">
        <w:rPr>
          <w:rFonts w:ascii="Arial" w:hAnsi="Arial" w:cs="Arial"/>
        </w:rPr>
        <w:t>спецжурналов</w:t>
      </w:r>
      <w:proofErr w:type="spellEnd"/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19075" cy="257175"/>
            <wp:effectExtent l="0" t="0" r="9525" b="9525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285875" cy="466725"/>
            <wp:effectExtent l="0" t="0" r="0" b="9525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lastRenderedPageBreak/>
        <w:drawing>
          <wp:inline distT="0" distB="0" distL="0" distR="0">
            <wp:extent cx="295275" cy="257175"/>
            <wp:effectExtent l="0" t="0" r="9525" b="952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</w:t>
      </w:r>
      <w:proofErr w:type="gramStart"/>
      <w:r w:rsidR="00660C23" w:rsidRPr="002450DF">
        <w:rPr>
          <w:rFonts w:ascii="Arial" w:hAnsi="Arial" w:cs="Arial"/>
        </w:rPr>
        <w:t>приобретаемых</w:t>
      </w:r>
      <w:proofErr w:type="gramEnd"/>
      <w:r w:rsidR="00660C23" w:rsidRPr="002450DF">
        <w:rPr>
          <w:rFonts w:ascii="Arial" w:hAnsi="Arial" w:cs="Arial"/>
        </w:rPr>
        <w:t xml:space="preserve"> i-х </w:t>
      </w:r>
      <w:proofErr w:type="spellStart"/>
      <w:r w:rsidR="00660C23" w:rsidRPr="002450DF">
        <w:rPr>
          <w:rFonts w:ascii="Arial" w:hAnsi="Arial" w:cs="Arial"/>
        </w:rPr>
        <w:t>спецжурналов</w:t>
      </w:r>
      <w:proofErr w:type="spellEnd"/>
      <w:r w:rsidR="00660C23" w:rsidRPr="002450DF">
        <w:rPr>
          <w:rFonts w:ascii="Arial" w:hAnsi="Arial" w:cs="Arial"/>
        </w:rPr>
        <w:t>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76225" cy="266700"/>
            <wp:effectExtent l="0" t="0" r="9525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1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</w:t>
      </w:r>
      <w:proofErr w:type="spellStart"/>
      <w:r w:rsidR="00660C23" w:rsidRPr="002450DF">
        <w:rPr>
          <w:rFonts w:ascii="Arial" w:hAnsi="Arial" w:cs="Arial"/>
        </w:rPr>
        <w:t>спецжурнала</w:t>
      </w:r>
      <w:proofErr w:type="spellEnd"/>
      <w:r w:rsidR="00660C23" w:rsidRPr="002450DF">
        <w:rPr>
          <w:rFonts w:ascii="Arial" w:hAnsi="Arial" w:cs="Arial"/>
        </w:rPr>
        <w:t>.</w:t>
      </w: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69</w:t>
      </w:r>
      <w:r w:rsidR="00660C23" w:rsidRPr="002450DF">
        <w:rPr>
          <w:rFonts w:ascii="Arial" w:hAnsi="Arial" w:cs="Arial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38125" cy="266700"/>
            <wp:effectExtent l="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), </w:t>
      </w:r>
      <w:proofErr w:type="gramEnd"/>
      <w:r w:rsidR="00660C23" w:rsidRPr="002450DF">
        <w:rPr>
          <w:rFonts w:ascii="Arial" w:hAnsi="Arial" w:cs="Arial"/>
        </w:rPr>
        <w:t>определяются по фактическим затратам в отчетном финансовом году.</w:t>
      </w: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70</w:t>
      </w:r>
      <w:r w:rsidR="00660C23" w:rsidRPr="002450DF">
        <w:rPr>
          <w:rFonts w:ascii="Arial" w:hAnsi="Arial" w:cs="Arial"/>
        </w:rPr>
        <w:t>. Затраты на оплату услуг внештатных сотрудников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30"/>
          <w:lang w:eastAsia="ru-RU"/>
        </w:rPr>
        <w:drawing>
          <wp:inline distT="0" distB="0" distL="0" distR="0">
            <wp:extent cx="2705100" cy="4953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466725" cy="266700"/>
            <wp:effectExtent l="0" t="0" r="952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количество месяцев работы внештатного сотрудника в j-й должности;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409575" cy="266700"/>
            <wp:effectExtent l="0" t="0" r="9525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1 месяца работы внештатного сотрудника в j-й должности;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52425" cy="266700"/>
            <wp:effectExtent l="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процентная ставка страховых взносов в государственные внебюджетные фонды.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71</w:t>
      </w:r>
      <w:r w:rsidR="00660C23" w:rsidRPr="002450DF">
        <w:rPr>
          <w:rFonts w:ascii="Arial" w:hAnsi="Arial" w:cs="Arial"/>
        </w:rPr>
        <w:t xml:space="preserve">. Затраты на проведение </w:t>
      </w:r>
      <w:proofErr w:type="spellStart"/>
      <w:r w:rsidR="00660C23" w:rsidRPr="002450DF">
        <w:rPr>
          <w:rFonts w:ascii="Arial" w:hAnsi="Arial" w:cs="Arial"/>
        </w:rPr>
        <w:t>предрейсового</w:t>
      </w:r>
      <w:proofErr w:type="spellEnd"/>
      <w:r w:rsidR="00660C23" w:rsidRPr="002450DF">
        <w:rPr>
          <w:rFonts w:ascii="Arial" w:hAnsi="Arial" w:cs="Arial"/>
        </w:rPr>
        <w:t xml:space="preserve"> и </w:t>
      </w:r>
      <w:proofErr w:type="spellStart"/>
      <w:r w:rsidR="00660C23" w:rsidRPr="002450DF">
        <w:rPr>
          <w:rFonts w:ascii="Arial" w:hAnsi="Arial" w:cs="Arial"/>
        </w:rPr>
        <w:t>послерейсового</w:t>
      </w:r>
      <w:proofErr w:type="spellEnd"/>
      <w:r w:rsidR="00660C23" w:rsidRPr="002450DF">
        <w:rPr>
          <w:rFonts w:ascii="Arial" w:hAnsi="Arial" w:cs="Arial"/>
        </w:rPr>
        <w:t xml:space="preserve"> осмотра водителей транспортных средств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838325" cy="466725"/>
            <wp:effectExtent l="0" t="0" r="0" b="9525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водителей;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проведения 1 </w:t>
      </w:r>
      <w:proofErr w:type="spellStart"/>
      <w:r w:rsidR="00660C23" w:rsidRPr="002450DF">
        <w:rPr>
          <w:rFonts w:ascii="Arial" w:hAnsi="Arial" w:cs="Arial"/>
        </w:rPr>
        <w:t>предрейсового</w:t>
      </w:r>
      <w:proofErr w:type="spellEnd"/>
      <w:r w:rsidR="00660C23" w:rsidRPr="002450DF">
        <w:rPr>
          <w:rFonts w:ascii="Arial" w:hAnsi="Arial" w:cs="Arial"/>
        </w:rPr>
        <w:t xml:space="preserve"> и </w:t>
      </w:r>
      <w:proofErr w:type="spellStart"/>
      <w:r w:rsidR="00660C23" w:rsidRPr="002450DF">
        <w:rPr>
          <w:rFonts w:ascii="Arial" w:hAnsi="Arial" w:cs="Arial"/>
        </w:rPr>
        <w:t>послерейсового</w:t>
      </w:r>
      <w:proofErr w:type="spellEnd"/>
      <w:r w:rsidR="00660C23" w:rsidRPr="002450DF">
        <w:rPr>
          <w:rFonts w:ascii="Arial" w:hAnsi="Arial" w:cs="Arial"/>
        </w:rPr>
        <w:t xml:space="preserve"> осмотра;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рабочих дней в году;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24320" w:rsidRPr="002450DF" w:rsidRDefault="00D243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72</w:t>
      </w:r>
      <w:r w:rsidR="00660C23" w:rsidRPr="002450DF">
        <w:rPr>
          <w:rFonts w:ascii="Arial" w:hAnsi="Arial" w:cs="Arial"/>
        </w:rPr>
        <w:t>. Затраты на аттестацию специальных помещений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66700" cy="257175"/>
            <wp:effectExtent l="0" t="0" r="0" b="952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514475" cy="466725"/>
            <wp:effectExtent l="0" t="0" r="0" b="952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i-х специальных помещений, подлежащих аттестации;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проведения аттестации 1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специального помещения.</w:t>
      </w:r>
    </w:p>
    <w:p w:rsidR="00D24320" w:rsidRPr="002450DF" w:rsidRDefault="00D243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73</w:t>
      </w:r>
      <w:r w:rsidR="00660C23" w:rsidRPr="002450DF">
        <w:rPr>
          <w:rFonts w:ascii="Arial" w:hAnsi="Arial" w:cs="Arial"/>
        </w:rPr>
        <w:t>. Затраты на проведение диспансеризации работников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lastRenderedPageBreak/>
        <w:drawing>
          <wp:inline distT="0" distB="0" distL="0" distR="0">
            <wp:extent cx="1381125" cy="257175"/>
            <wp:effectExtent l="0" t="0" r="9525" b="952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81000" cy="257175"/>
            <wp:effectExtent l="0" t="0" r="0" b="9525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численность работников, подлежащих диспансеризации;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проведения диспансеризации в расчете на 1 работника.</w:t>
      </w:r>
    </w:p>
    <w:p w:rsidR="00D24320" w:rsidRPr="002450DF" w:rsidRDefault="00D243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74</w:t>
      </w:r>
      <w:r w:rsidR="00660C23" w:rsidRPr="002450DF">
        <w:rPr>
          <w:rFonts w:ascii="Arial" w:hAnsi="Arial" w:cs="Arial"/>
        </w:rPr>
        <w:t>. Затраты на оплату работ по монтажу (установке), дооборудованию и наладке оборудования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30"/>
          <w:lang w:eastAsia="ru-RU"/>
        </w:rPr>
        <w:drawing>
          <wp:inline distT="0" distB="0" distL="0" distR="0">
            <wp:extent cx="1638300" cy="4953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419100" cy="26670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g-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оборудования, подлежащего монтажу (установке), дооборудованию и наладке;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81000" cy="26670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монтажа (установки), дооборудования и наладки g-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оборудования.</w:t>
      </w: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75</w:t>
      </w:r>
      <w:r w:rsidR="00660C23" w:rsidRPr="002450DF">
        <w:rPr>
          <w:rFonts w:ascii="Arial" w:hAnsi="Arial" w:cs="Arial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76</w:t>
      </w:r>
      <w:r w:rsidR="00660C23" w:rsidRPr="002450DF">
        <w:rPr>
          <w:rFonts w:ascii="Arial" w:hAnsi="Arial" w:cs="Arial"/>
        </w:rPr>
        <w:t xml:space="preserve">. </w:t>
      </w:r>
      <w:proofErr w:type="gramStart"/>
      <w:r w:rsidR="00660C23" w:rsidRPr="002450DF">
        <w:rPr>
          <w:rFonts w:ascii="Arial" w:hAnsi="Arial" w:cs="Arial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27" w:history="1">
        <w:r w:rsidR="00660C23" w:rsidRPr="002450DF">
          <w:rPr>
            <w:rFonts w:ascii="Arial" w:hAnsi="Arial" w:cs="Arial"/>
          </w:rPr>
          <w:t>указанием</w:t>
        </w:r>
      </w:hyperlink>
      <w:r w:rsidR="00660C23" w:rsidRPr="002450DF">
        <w:rPr>
          <w:rFonts w:ascii="Arial" w:hAnsi="Arial" w:cs="Arial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="00660C23" w:rsidRPr="002450DF">
        <w:rPr>
          <w:rFonts w:ascii="Arial" w:hAnsi="Arial" w:cs="Arial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4772025" cy="466725"/>
            <wp:effectExtent l="0" t="0" r="0" b="9525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предельный размер базовой ставки страхового тарифа по i-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транспортному средству;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транспортного средства;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457200" cy="257175"/>
            <wp:effectExtent l="0" t="0" r="0" b="952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транспортному средству;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коэффициент страховых тарифов в зависимости от технических характеристик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транспортного средства;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коэффициент страховых тарифов в зависимости от периода использования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транспортного средства;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коэффициент страховых тарифов в зависимости от наличия нарушений, предусмотренных </w:t>
      </w:r>
      <w:r w:rsidR="006F7F13" w:rsidRPr="002450DF">
        <w:rPr>
          <w:rFonts w:ascii="Arial" w:hAnsi="Arial" w:cs="Arial"/>
        </w:rPr>
        <w:t xml:space="preserve"> фе</w:t>
      </w:r>
      <w:r w:rsidR="00660C23" w:rsidRPr="002450DF">
        <w:rPr>
          <w:rFonts w:ascii="Arial" w:hAnsi="Arial" w:cs="Arial"/>
        </w:rPr>
        <w:t>деральн</w:t>
      </w:r>
      <w:r w:rsidR="006F7F13" w:rsidRPr="002450DF">
        <w:rPr>
          <w:rFonts w:ascii="Arial" w:hAnsi="Arial" w:cs="Arial"/>
        </w:rPr>
        <w:t>ым</w:t>
      </w:r>
      <w:r w:rsidR="00660C23" w:rsidRPr="002450DF">
        <w:rPr>
          <w:rFonts w:ascii="Arial" w:hAnsi="Arial" w:cs="Arial"/>
        </w:rPr>
        <w:t xml:space="preserve"> закон</w:t>
      </w:r>
      <w:r w:rsidR="006F7F13" w:rsidRPr="002450DF">
        <w:rPr>
          <w:rFonts w:ascii="Arial" w:hAnsi="Arial" w:cs="Arial"/>
        </w:rPr>
        <w:t>ом</w:t>
      </w:r>
      <w:r w:rsidR="00660C23" w:rsidRPr="002450DF">
        <w:rPr>
          <w:rFonts w:ascii="Arial" w:hAnsi="Arial" w:cs="Arial"/>
        </w:rPr>
        <w:t xml:space="preserve"> "Об обязательном страховании гражданской </w:t>
      </w:r>
      <w:r w:rsidR="00660C23" w:rsidRPr="002450DF">
        <w:rPr>
          <w:rFonts w:ascii="Arial" w:hAnsi="Arial" w:cs="Arial"/>
        </w:rPr>
        <w:lastRenderedPageBreak/>
        <w:t>ответственности владельцев транспортных средств";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81000" cy="26670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77</w:t>
      </w:r>
      <w:r w:rsidR="00660C23" w:rsidRPr="002450DF">
        <w:rPr>
          <w:rFonts w:ascii="Arial" w:hAnsi="Arial" w:cs="Arial"/>
        </w:rPr>
        <w:t>. Затраты на оплату труда независимых экспертов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9525" b="952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  <w:lang w:eastAsia="ru-RU"/>
        </w:rPr>
        <w:drawing>
          <wp:inline distT="0" distB="0" distL="0" distR="0">
            <wp:extent cx="2695575" cy="314325"/>
            <wp:effectExtent l="0" t="0" r="0" b="9525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19075" cy="257175"/>
            <wp:effectExtent l="0" t="0" r="9525" b="952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66700" cy="257175"/>
            <wp:effectExtent l="0" t="0" r="0" b="9525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66700" cy="257175"/>
            <wp:effectExtent l="0" t="0" r="0" b="9525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9525" b="952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ставка почасовой оплаты труда независимых экспертов, установленная </w:t>
      </w:r>
      <w:hyperlink r:id="rId343" w:history="1">
        <w:r w:rsidR="00660C23" w:rsidRPr="002450DF">
          <w:rPr>
            <w:rFonts w:ascii="Arial" w:hAnsi="Arial" w:cs="Arial"/>
          </w:rPr>
          <w:t>постановлением</w:t>
        </w:r>
      </w:hyperlink>
      <w:r w:rsidR="00660C23" w:rsidRPr="002450DF">
        <w:rPr>
          <w:rFonts w:ascii="Arial" w:hAnsi="Arial" w:cs="Arial"/>
        </w:rPr>
        <w:t xml:space="preserve">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76225" cy="266700"/>
            <wp:effectExtent l="0" t="0" r="9525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highlight w:val="yellow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Arial" w:hAnsi="Arial" w:cs="Arial"/>
        </w:rPr>
      </w:pPr>
      <w:bookmarkStart w:id="31" w:name="Par828"/>
      <w:bookmarkEnd w:id="31"/>
      <w:r w:rsidRPr="002450DF">
        <w:rPr>
          <w:rFonts w:ascii="Arial" w:hAnsi="Arial" w:cs="Arial"/>
        </w:rPr>
        <w:t>Затраты на приобретение основных средств, не отнесенные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к затратам на приобретение основных сре</w:t>
      </w:r>
      <w:proofErr w:type="gramStart"/>
      <w:r w:rsidRPr="002450DF">
        <w:rPr>
          <w:rFonts w:ascii="Arial" w:hAnsi="Arial" w:cs="Arial"/>
        </w:rPr>
        <w:t>дств в р</w:t>
      </w:r>
      <w:proofErr w:type="gramEnd"/>
      <w:r w:rsidRPr="002450DF">
        <w:rPr>
          <w:rFonts w:ascii="Arial" w:hAnsi="Arial" w:cs="Arial"/>
        </w:rPr>
        <w:t>амках затрат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на информационно-коммуникационные технологии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78</w:t>
      </w:r>
      <w:r w:rsidR="00660C23" w:rsidRPr="002450DF">
        <w:rPr>
          <w:rFonts w:ascii="Arial" w:hAnsi="Arial" w:cs="Arial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66700" cy="2667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),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1447800" cy="2667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57175" cy="257175"/>
            <wp:effectExtent l="0" t="0" r="9525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приобретение транспортных средств;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приобретение мебели;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0" b="952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приобретение систем кондиционирования.</w:t>
      </w: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bookmarkStart w:id="32" w:name="Par840"/>
      <w:bookmarkEnd w:id="32"/>
      <w:r w:rsidRPr="002450DF">
        <w:rPr>
          <w:rFonts w:ascii="Arial" w:hAnsi="Arial" w:cs="Arial"/>
        </w:rPr>
        <w:t>79</w:t>
      </w:r>
      <w:r w:rsidR="00660C23" w:rsidRPr="002450DF">
        <w:rPr>
          <w:rFonts w:ascii="Arial" w:hAnsi="Arial" w:cs="Arial"/>
        </w:rPr>
        <w:t>. Затраты на приобретение транспортных средств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57175" cy="257175"/>
            <wp:effectExtent l="0" t="0" r="9525" b="9525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4"/>
          <w:lang w:eastAsia="ru-RU"/>
        </w:rPr>
        <w:drawing>
          <wp:inline distT="0" distB="0" distL="0" distR="0">
            <wp:extent cx="1409700" cy="466725"/>
            <wp:effectExtent l="0" t="0" r="0" b="9525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 приобретению количество i-х транспортных сре</w:t>
      </w:r>
      <w:proofErr w:type="gramStart"/>
      <w:r w:rsidR="00660C23" w:rsidRPr="002450DF">
        <w:rPr>
          <w:rFonts w:ascii="Arial" w:hAnsi="Arial" w:cs="Arial"/>
        </w:rPr>
        <w:t>дств в с</w:t>
      </w:r>
      <w:proofErr w:type="gramEnd"/>
      <w:r w:rsidR="00660C23" w:rsidRPr="002450DF">
        <w:rPr>
          <w:rFonts w:ascii="Arial" w:hAnsi="Arial" w:cs="Arial"/>
        </w:rPr>
        <w:t xml:space="preserve">оответствии с </w:t>
      </w:r>
      <w:r w:rsidR="00660C23" w:rsidRPr="002450DF">
        <w:rPr>
          <w:rFonts w:ascii="Arial" w:hAnsi="Arial" w:cs="Arial"/>
        </w:rPr>
        <w:lastRenderedPageBreak/>
        <w:t xml:space="preserve">нормативами органов </w:t>
      </w:r>
      <w:r w:rsidR="00572972" w:rsidRPr="002450DF">
        <w:rPr>
          <w:rFonts w:ascii="Arial" w:hAnsi="Arial" w:cs="Arial"/>
        </w:rPr>
        <w:t xml:space="preserve">местного самоуправления </w:t>
      </w:r>
      <w:r w:rsidR="00660C23" w:rsidRPr="002450DF">
        <w:rPr>
          <w:rFonts w:ascii="Arial" w:hAnsi="Arial" w:cs="Arial"/>
        </w:rPr>
        <w:t>с учетом нормативов обеспечения функций органов</w:t>
      </w:r>
      <w:r w:rsidR="00572972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="00660C23" w:rsidRPr="002450DF">
          <w:rPr>
            <w:rFonts w:ascii="Arial" w:hAnsi="Arial" w:cs="Arial"/>
          </w:rPr>
          <w:t>приложением N 2</w:t>
        </w:r>
      </w:hyperlink>
      <w:r w:rsidR="00660C23" w:rsidRPr="002450DF">
        <w:rPr>
          <w:rFonts w:ascii="Arial" w:hAnsi="Arial" w:cs="Arial"/>
        </w:rPr>
        <w:t>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приобретения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транспортного средства в соответствии с нормативами органов </w:t>
      </w:r>
      <w:r w:rsidR="00572972" w:rsidRPr="002450DF">
        <w:rPr>
          <w:rFonts w:ascii="Arial" w:hAnsi="Arial" w:cs="Arial"/>
        </w:rPr>
        <w:t xml:space="preserve">местного самоуправления </w:t>
      </w:r>
      <w:r w:rsidR="00660C23" w:rsidRPr="002450DF">
        <w:rPr>
          <w:rFonts w:ascii="Arial" w:hAnsi="Arial" w:cs="Arial"/>
        </w:rPr>
        <w:t>с учетом нормативов обеспечения функций органов</w:t>
      </w:r>
      <w:r w:rsidR="00572972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="00660C23" w:rsidRPr="002450DF">
          <w:rPr>
            <w:rFonts w:ascii="Arial" w:hAnsi="Arial" w:cs="Arial"/>
          </w:rPr>
          <w:t>приложением N 2</w:t>
        </w:r>
      </w:hyperlink>
      <w:r w:rsidR="00660C23" w:rsidRPr="002450DF">
        <w:rPr>
          <w:rFonts w:ascii="Arial" w:hAnsi="Arial" w:cs="Arial"/>
        </w:rPr>
        <w:t>.</w:t>
      </w: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bookmarkStart w:id="33" w:name="Par847"/>
      <w:bookmarkEnd w:id="33"/>
      <w:r w:rsidRPr="002450DF">
        <w:rPr>
          <w:rFonts w:ascii="Arial" w:hAnsi="Arial" w:cs="Arial"/>
        </w:rPr>
        <w:t>80</w:t>
      </w:r>
      <w:r w:rsidR="00660C23" w:rsidRPr="002450DF">
        <w:rPr>
          <w:rFonts w:ascii="Arial" w:hAnsi="Arial" w:cs="Arial"/>
        </w:rPr>
        <w:t>. Затраты на приобретение мебели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714500" cy="466725"/>
            <wp:effectExtent l="0" t="0" r="0" b="9525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428625" cy="257175"/>
            <wp:effectExtent l="0" t="0" r="9525" b="9525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 приобретению количество i-х предметов мебели в соответствии с нормативами органов</w:t>
      </w:r>
      <w:r w:rsidR="00572972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>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409575" cy="257175"/>
            <wp:effectExtent l="0" t="0" r="9525" b="952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предмета мебели в соответствии с нормативами органов</w:t>
      </w:r>
      <w:r w:rsidR="00572972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>.</w:t>
      </w: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81</w:t>
      </w:r>
      <w:r w:rsidR="00660C23" w:rsidRPr="002450DF">
        <w:rPr>
          <w:rFonts w:ascii="Arial" w:hAnsi="Arial" w:cs="Arial"/>
        </w:rPr>
        <w:t>. Затраты на приобретение систем кондиционирования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0" b="952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285875" cy="466725"/>
            <wp:effectExtent l="0" t="0" r="0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66700" cy="257175"/>
            <wp:effectExtent l="0" t="0" r="0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 приобретению количество i-х систем кондиционирования;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57175" cy="257175"/>
            <wp:effectExtent l="0" t="0" r="9525" b="9525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1-й системы кондиционирования.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Arial" w:hAnsi="Arial" w:cs="Arial"/>
        </w:rPr>
      </w:pPr>
      <w:bookmarkStart w:id="34" w:name="Par862"/>
      <w:bookmarkEnd w:id="34"/>
      <w:r w:rsidRPr="002450DF">
        <w:rPr>
          <w:rFonts w:ascii="Arial" w:hAnsi="Arial" w:cs="Arial"/>
        </w:rPr>
        <w:t>Затраты на приобретение материальных запасов, не отнесенные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к затратам на приобретение материальных запасов в рамках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затрат на информационно-коммуникационные технологии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82</w:t>
      </w:r>
      <w:r w:rsidR="00660C23" w:rsidRPr="002450DF">
        <w:rPr>
          <w:rFonts w:ascii="Arial" w:hAnsi="Arial" w:cs="Arial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66700" cy="2667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),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676525" cy="266700"/>
            <wp:effectExtent l="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9525" b="9525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приобретение бланочной продукции;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приобретение канцелярских принадлежностей;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57175" cy="257175"/>
            <wp:effectExtent l="0" t="0" r="9525" b="9525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приобретение хозяйственных товаров и принадлежностей;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приобретение горюче-смазочных материалов;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приобретение запасных частей для транспортных средств;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затраты на приобретение материальных запасов для нужд гражданской обороны.</w:t>
      </w: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83</w:t>
      </w:r>
      <w:r w:rsidR="00660C23" w:rsidRPr="002450DF">
        <w:rPr>
          <w:rFonts w:ascii="Arial" w:hAnsi="Arial" w:cs="Arial"/>
        </w:rPr>
        <w:t>. Затраты на приобретение бланочной продукции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38125" cy="257175"/>
            <wp:effectExtent l="0" t="0" r="9525" b="9525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5"/>
          <w:lang w:eastAsia="ru-RU"/>
        </w:rPr>
        <w:lastRenderedPageBreak/>
        <w:drawing>
          <wp:inline distT="0" distB="0" distL="0" distR="0">
            <wp:extent cx="2476500" cy="49530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 приобретению количество бланочной продукции;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57175" cy="257175"/>
            <wp:effectExtent l="0" t="0" r="9525" b="9525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1 бланка по i-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тиражу;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52425" cy="2667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 приобретению количество прочей продукции, изготовляемой типографией;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0" t="0" r="952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1 единицы прочей продукции, изготовляемой типографией, по j-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тиражу.</w:t>
      </w:r>
    </w:p>
    <w:p w:rsidR="00660C23" w:rsidRPr="002450DF" w:rsidRDefault="005729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84</w:t>
      </w:r>
      <w:r w:rsidR="00660C23" w:rsidRPr="002450DF">
        <w:rPr>
          <w:rFonts w:ascii="Arial" w:hAnsi="Arial" w:cs="Arial"/>
        </w:rPr>
        <w:t>. Затраты на приобретение канцелярских принадлежностей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2171700" cy="466725"/>
            <wp:effectExtent l="0" t="0" r="0" b="9525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428625" cy="257175"/>
            <wp:effectExtent l="0" t="0" r="9525" b="9525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предмета канцелярских принадлежностей в соответствии с нормативами органов</w:t>
      </w:r>
      <w:r w:rsidR="00594661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 xml:space="preserve"> в расчете на основного работника;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расчетная численность основных работников, определяемая в соответствии с </w:t>
      </w:r>
      <w:hyperlink r:id="rId378" w:history="1">
        <w:r w:rsidR="00660C23" w:rsidRPr="002450DF">
          <w:rPr>
            <w:rFonts w:ascii="Arial" w:hAnsi="Arial" w:cs="Arial"/>
          </w:rPr>
          <w:t>пунктами 17</w:t>
        </w:r>
      </w:hyperlink>
      <w:r w:rsidR="00660C23" w:rsidRPr="002450DF">
        <w:rPr>
          <w:rFonts w:ascii="Arial" w:hAnsi="Arial" w:cs="Arial"/>
        </w:rPr>
        <w:t xml:space="preserve"> - </w:t>
      </w:r>
      <w:hyperlink r:id="rId379" w:history="1">
        <w:r w:rsidR="00660C23" w:rsidRPr="002450DF">
          <w:rPr>
            <w:rFonts w:ascii="Arial" w:hAnsi="Arial" w:cs="Arial"/>
          </w:rPr>
          <w:t>22</w:t>
        </w:r>
      </w:hyperlink>
      <w:r w:rsidR="00660C23" w:rsidRPr="002450DF">
        <w:rPr>
          <w:rFonts w:ascii="Arial" w:hAnsi="Arial" w:cs="Arial"/>
        </w:rPr>
        <w:t xml:space="preserve"> общих требований к определению нормативных затрат;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81000" cy="25717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предмета канцелярских принадлежностей в соответствии с нормативами органов</w:t>
      </w:r>
      <w:r w:rsidR="00594661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>.</w:t>
      </w:r>
    </w:p>
    <w:p w:rsidR="00660C23" w:rsidRPr="002450DF" w:rsidRDefault="0059466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85</w:t>
      </w:r>
      <w:r w:rsidR="00660C23" w:rsidRPr="002450DF">
        <w:rPr>
          <w:rFonts w:ascii="Arial" w:hAnsi="Arial" w:cs="Arial"/>
        </w:rPr>
        <w:t>. Затраты на приобретение хозяйственных товаров и принадлежностей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57175" cy="257175"/>
            <wp:effectExtent l="0" t="0" r="9525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409700" cy="466725"/>
            <wp:effectExtent l="0" t="0" r="0" b="952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57175"/>
            <wp:effectExtent l="0" t="0" r="9525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i-й единицы хозяйственных товаров и принадлежностей в соответствии с нормативами органов</w:t>
      </w:r>
      <w:r w:rsidR="00594661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>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хозяйственного товара и принадлежности в соответствии с нормативами  органов</w:t>
      </w:r>
      <w:r w:rsidR="00594661" w:rsidRPr="002450DF">
        <w:rPr>
          <w:rFonts w:ascii="Arial" w:hAnsi="Arial" w:cs="Arial"/>
        </w:rPr>
        <w:t xml:space="preserve"> местного самоуправления</w:t>
      </w:r>
      <w:r w:rsidR="00660C23" w:rsidRPr="002450DF">
        <w:rPr>
          <w:rFonts w:ascii="Arial" w:hAnsi="Arial" w:cs="Arial"/>
        </w:rPr>
        <w:t>.</w:t>
      </w:r>
    </w:p>
    <w:p w:rsidR="00660C23" w:rsidRPr="002450DF" w:rsidRDefault="0059466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86</w:t>
      </w:r>
      <w:r w:rsidR="00660C23" w:rsidRPr="002450DF">
        <w:rPr>
          <w:rFonts w:ascii="Arial" w:hAnsi="Arial" w:cs="Arial"/>
        </w:rPr>
        <w:t>. Затраты на приобретение горюче-смазочных материалов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2105025" cy="466725"/>
            <wp:effectExtent l="0" t="0" r="0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81000" cy="257175"/>
            <wp:effectExtent l="0" t="0" r="0" b="9525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норма расхода топлива на 100 километров пробега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транспортного средства согласно </w:t>
      </w:r>
      <w:hyperlink r:id="rId388" w:history="1">
        <w:r w:rsidR="00660C23" w:rsidRPr="002450DF">
          <w:rPr>
            <w:rFonts w:ascii="Arial" w:hAnsi="Arial" w:cs="Arial"/>
          </w:rPr>
          <w:t>методическим рекомендациям</w:t>
        </w:r>
      </w:hyperlink>
      <w:r w:rsidR="00660C23" w:rsidRPr="002450DF">
        <w:rPr>
          <w:rFonts w:ascii="Arial" w:hAnsi="Arial" w:cs="Arial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lastRenderedPageBreak/>
        <w:drawing>
          <wp:inline distT="0" distB="0" distL="0" distR="0">
            <wp:extent cx="352425" cy="257175"/>
            <wp:effectExtent l="0" t="0" r="9525" b="9525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1 литра горюче-смазочного материала по i-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транспортному средству;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81000" cy="25717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планируемое количество рабочих дней использования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транспортного средства в очередном финансовом году.</w:t>
      </w:r>
    </w:p>
    <w:p w:rsidR="00660C23" w:rsidRPr="002450DF" w:rsidRDefault="0059466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87</w:t>
      </w:r>
      <w:r w:rsidR="00660C23" w:rsidRPr="002450DF">
        <w:rPr>
          <w:rFonts w:ascii="Arial" w:hAnsi="Arial" w:cs="Arial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федеральных государственных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="00660C23" w:rsidRPr="002450DF">
          <w:rPr>
            <w:rFonts w:ascii="Arial" w:hAnsi="Arial" w:cs="Arial"/>
          </w:rPr>
          <w:t>приложением N 2</w:t>
        </w:r>
      </w:hyperlink>
      <w:r w:rsidR="00660C23" w:rsidRPr="002450DF">
        <w:rPr>
          <w:rFonts w:ascii="Arial" w:hAnsi="Arial" w:cs="Arial"/>
        </w:rPr>
        <w:t>.</w:t>
      </w:r>
    </w:p>
    <w:p w:rsidR="00660C23" w:rsidRPr="002450DF" w:rsidRDefault="0059466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88</w:t>
      </w:r>
      <w:r w:rsidR="00660C23" w:rsidRPr="002450DF">
        <w:rPr>
          <w:rFonts w:ascii="Arial" w:hAnsi="Arial" w:cs="Arial"/>
        </w:rPr>
        <w:t>. Затраты на приобретение материальных запасов для нужд гражданской обороны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57175"/>
            <wp:effectExtent l="0" t="0" r="0" b="9525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2133600" cy="466725"/>
            <wp:effectExtent l="0" t="0" r="0" b="9525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81000" cy="257175"/>
            <wp:effectExtent l="0" t="0" r="0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i-й единицы материальных запасов для нужд гражданской обороны в соответствии с нормативами федеральных государственных органов;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428625" cy="257175"/>
            <wp:effectExtent l="0" t="0" r="9525" b="952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i-</w:t>
      </w:r>
      <w:proofErr w:type="spellStart"/>
      <w:r w:rsidR="00660C23" w:rsidRPr="002450DF">
        <w:rPr>
          <w:rFonts w:ascii="Arial" w:hAnsi="Arial" w:cs="Arial"/>
        </w:rPr>
        <w:t>го</w:t>
      </w:r>
      <w:proofErr w:type="spellEnd"/>
      <w:r w:rsidR="00660C23" w:rsidRPr="002450DF">
        <w:rPr>
          <w:rFonts w:ascii="Arial" w:hAnsi="Arial" w:cs="Arial"/>
        </w:rPr>
        <w:t xml:space="preserve"> материального запаса для нужд гражданской обороны из расчета на 1 работника в год в соответствии с нормативами федеральных государственных органов;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57175"/>
            <wp:effectExtent l="0" t="0" r="9525" b="9525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расчетная численность основных работников, определяемая в соответствии с </w:t>
      </w:r>
      <w:hyperlink r:id="rId396" w:history="1">
        <w:r w:rsidR="00660C23" w:rsidRPr="002450DF">
          <w:rPr>
            <w:rFonts w:ascii="Arial" w:hAnsi="Arial" w:cs="Arial"/>
          </w:rPr>
          <w:t xml:space="preserve">пунктами </w:t>
        </w:r>
        <w:r w:rsidR="00594661" w:rsidRPr="002450DF">
          <w:rPr>
            <w:rFonts w:ascii="Arial" w:hAnsi="Arial" w:cs="Arial"/>
          </w:rPr>
          <w:t>13-15</w:t>
        </w:r>
      </w:hyperlink>
      <w:r w:rsidR="00660C23" w:rsidRPr="002450DF">
        <w:rPr>
          <w:rFonts w:ascii="Arial" w:hAnsi="Arial" w:cs="Arial"/>
        </w:rPr>
        <w:t xml:space="preserve"> общих требований к определению нормативных затрат.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</w:rPr>
      </w:pPr>
      <w:bookmarkStart w:id="35" w:name="Par919"/>
      <w:bookmarkEnd w:id="35"/>
      <w:r w:rsidRPr="002450DF">
        <w:rPr>
          <w:rFonts w:ascii="Arial" w:hAnsi="Arial" w:cs="Arial"/>
        </w:rPr>
        <w:t>III. Затраты на капитальный ремонт</w:t>
      </w:r>
    </w:p>
    <w:p w:rsidR="00660C23" w:rsidRPr="002450DF" w:rsidRDefault="00783D4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муниципального</w:t>
      </w:r>
      <w:r w:rsidR="00660C23" w:rsidRPr="002450DF">
        <w:rPr>
          <w:rFonts w:ascii="Arial" w:hAnsi="Arial" w:cs="Arial"/>
        </w:rPr>
        <w:t xml:space="preserve"> имущества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59466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89</w:t>
      </w:r>
      <w:r w:rsidR="00660C23" w:rsidRPr="002450DF">
        <w:rPr>
          <w:rFonts w:ascii="Arial" w:hAnsi="Arial" w:cs="Arial"/>
        </w:rPr>
        <w:t>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60C23" w:rsidRPr="002450DF" w:rsidRDefault="0059466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90</w:t>
      </w:r>
      <w:r w:rsidR="00660C23" w:rsidRPr="002450DF">
        <w:rPr>
          <w:rFonts w:ascii="Arial" w:hAnsi="Arial" w:cs="Arial"/>
        </w:rPr>
        <w:t xml:space="preserve">. </w:t>
      </w:r>
      <w:proofErr w:type="gramStart"/>
      <w:r w:rsidR="00660C23" w:rsidRPr="002450DF">
        <w:rPr>
          <w:rFonts w:ascii="Arial" w:hAnsi="Arial" w:cs="Arial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660C23" w:rsidRPr="002450DF" w:rsidRDefault="0059466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91</w:t>
      </w:r>
      <w:r w:rsidR="00660C23" w:rsidRPr="002450DF">
        <w:rPr>
          <w:rFonts w:ascii="Arial" w:hAnsi="Arial" w:cs="Arial"/>
        </w:rPr>
        <w:t xml:space="preserve">. Затраты на разработку проектной документации определяются в соответствии со </w:t>
      </w:r>
      <w:hyperlink r:id="rId397" w:history="1">
        <w:r w:rsidR="00660C23" w:rsidRPr="002450DF">
          <w:rPr>
            <w:rFonts w:ascii="Arial" w:hAnsi="Arial" w:cs="Arial"/>
          </w:rPr>
          <w:t>статьей 22</w:t>
        </w:r>
      </w:hyperlink>
      <w:r w:rsidR="00660C23" w:rsidRPr="002450DF">
        <w:rPr>
          <w:rFonts w:ascii="Arial" w:hAnsi="Arial" w:cs="Arial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</w:rPr>
      </w:pPr>
      <w:bookmarkStart w:id="36" w:name="Par926"/>
      <w:bookmarkEnd w:id="36"/>
      <w:r w:rsidRPr="002450DF">
        <w:rPr>
          <w:rFonts w:ascii="Arial" w:hAnsi="Arial" w:cs="Arial"/>
        </w:rPr>
        <w:t>IV. Затраты на финансовое обеспечение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proofErr w:type="gramStart"/>
      <w:r w:rsidRPr="002450DF">
        <w:rPr>
          <w:rFonts w:ascii="Arial" w:hAnsi="Arial" w:cs="Arial"/>
        </w:rPr>
        <w:t>строительства, реконструкции (в том числе с элементами</w:t>
      </w:r>
      <w:proofErr w:type="gramEnd"/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реставрации), технического перевооружения объектов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450DF">
        <w:rPr>
          <w:rFonts w:ascii="Arial" w:hAnsi="Arial" w:cs="Arial"/>
        </w:rPr>
        <w:t>капитального строительства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660C23" w:rsidRPr="002450DF" w:rsidRDefault="0059466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92</w:t>
      </w:r>
      <w:r w:rsidR="00660C23" w:rsidRPr="002450DF">
        <w:rPr>
          <w:rFonts w:ascii="Arial" w:hAnsi="Arial" w:cs="Arial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98" w:history="1">
        <w:r w:rsidR="00660C23" w:rsidRPr="002450DF">
          <w:rPr>
            <w:rFonts w:ascii="Arial" w:hAnsi="Arial" w:cs="Arial"/>
          </w:rPr>
          <w:t>статьей 22</w:t>
        </w:r>
      </w:hyperlink>
      <w:r w:rsidR="00660C23" w:rsidRPr="002450DF">
        <w:rPr>
          <w:rFonts w:ascii="Arial" w:hAnsi="Arial" w:cs="Arial"/>
        </w:rPr>
        <w:t xml:space="preserve"> Федерального закона</w:t>
      </w:r>
      <w:r w:rsidR="00783D40" w:rsidRPr="002450DF">
        <w:rPr>
          <w:rFonts w:ascii="Arial" w:hAnsi="Arial" w:cs="Arial"/>
        </w:rPr>
        <w:t xml:space="preserve"> № 44-ФЗ</w:t>
      </w:r>
      <w:r w:rsidR="006F7F13" w:rsidRPr="002450DF">
        <w:rPr>
          <w:rFonts w:ascii="Arial" w:hAnsi="Arial" w:cs="Arial"/>
        </w:rPr>
        <w:t xml:space="preserve"> </w:t>
      </w:r>
      <w:r w:rsidR="00783D40" w:rsidRPr="002450DF">
        <w:rPr>
          <w:rFonts w:ascii="Arial" w:hAnsi="Arial" w:cs="Arial"/>
        </w:rPr>
        <w:t xml:space="preserve"> </w:t>
      </w:r>
      <w:r w:rsidR="006F7F13" w:rsidRPr="002450DF">
        <w:rPr>
          <w:rFonts w:ascii="Arial" w:hAnsi="Arial" w:cs="Arial"/>
        </w:rPr>
        <w:t xml:space="preserve">«О контрактной системе в сфере закупок товаров, работ, услуг для обеспечения государственных и муниципальных нужд"  </w:t>
      </w:r>
      <w:r w:rsidR="00660C23" w:rsidRPr="002450DF">
        <w:rPr>
          <w:rFonts w:ascii="Arial" w:hAnsi="Arial" w:cs="Arial"/>
        </w:rPr>
        <w:t>и с законодательством Российской Федерации о градостроительной деятельности.</w:t>
      </w:r>
    </w:p>
    <w:p w:rsidR="00660C23" w:rsidRPr="002450DF" w:rsidRDefault="0059466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93</w:t>
      </w:r>
      <w:r w:rsidR="00660C23" w:rsidRPr="002450DF">
        <w:rPr>
          <w:rFonts w:ascii="Arial" w:hAnsi="Arial" w:cs="Arial"/>
        </w:rPr>
        <w:t xml:space="preserve">. Затраты на приобретение объектов недвижимого имущества определяются в соответствии со </w:t>
      </w:r>
      <w:hyperlink r:id="rId399" w:history="1">
        <w:r w:rsidR="00660C23" w:rsidRPr="002450DF">
          <w:rPr>
            <w:rFonts w:ascii="Arial" w:hAnsi="Arial" w:cs="Arial"/>
          </w:rPr>
          <w:t>статьей 22</w:t>
        </w:r>
      </w:hyperlink>
      <w:r w:rsidR="00660C23" w:rsidRPr="002450DF">
        <w:rPr>
          <w:rFonts w:ascii="Arial" w:hAnsi="Arial" w:cs="Arial"/>
        </w:rPr>
        <w:t xml:space="preserve"> Федерального закона </w:t>
      </w:r>
      <w:r w:rsidR="006F7F13" w:rsidRPr="002450DF">
        <w:rPr>
          <w:rFonts w:ascii="Arial" w:hAnsi="Arial" w:cs="Arial"/>
        </w:rPr>
        <w:t xml:space="preserve">«О контрактной системе в сфере закупок товаров, работ, услуг для обеспечения государственных и муниципальных нужд" </w:t>
      </w:r>
      <w:r w:rsidR="00660C23" w:rsidRPr="002450DF">
        <w:rPr>
          <w:rFonts w:ascii="Arial" w:hAnsi="Arial" w:cs="Arial"/>
        </w:rPr>
        <w:t xml:space="preserve">и с </w:t>
      </w:r>
      <w:r w:rsidR="00660C23" w:rsidRPr="002450DF">
        <w:rPr>
          <w:rFonts w:ascii="Arial" w:hAnsi="Arial" w:cs="Arial"/>
        </w:rPr>
        <w:lastRenderedPageBreak/>
        <w:t>законодательством Российской Федерации, регулирующим оценочную деятельность в Российской Федерации.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F7F13" w:rsidRPr="002450DF" w:rsidRDefault="006F7F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F7F13" w:rsidRPr="002450DF" w:rsidRDefault="006F7F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</w:rPr>
      </w:pPr>
      <w:bookmarkStart w:id="37" w:name="Par934"/>
      <w:bookmarkEnd w:id="37"/>
      <w:r w:rsidRPr="002450DF">
        <w:rPr>
          <w:rFonts w:ascii="Arial" w:hAnsi="Arial" w:cs="Arial"/>
        </w:rPr>
        <w:t>V. Затраты на дополнительное профессиональное образование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660C23" w:rsidRPr="002450DF" w:rsidRDefault="0059466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94</w:t>
      </w:r>
      <w:r w:rsidR="00660C23" w:rsidRPr="002450DF">
        <w:rPr>
          <w:rFonts w:ascii="Arial" w:hAnsi="Arial" w:cs="Arial"/>
        </w:rPr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660C23" w:rsidRPr="002450DF">
        <w:rPr>
          <w:rFonts w:ascii="Arial" w:hAnsi="Arial" w:cs="Arial"/>
        </w:rPr>
        <w:t xml:space="preserve"> (</w:t>
      </w:r>
      <w:r w:rsidR="005A4AD5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95275" cy="257175"/>
            <wp:effectExtent l="0" t="0" r="9525" b="952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) </w:t>
      </w:r>
      <w:proofErr w:type="gramEnd"/>
      <w:r w:rsidR="00660C23" w:rsidRPr="002450DF">
        <w:rPr>
          <w:rFonts w:ascii="Arial" w:hAnsi="Arial" w:cs="Arial"/>
        </w:rPr>
        <w:t>определяются по формуле: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552575" cy="466725"/>
            <wp:effectExtent l="0" t="0" r="9525" b="9525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>,</w:t>
      </w: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Pr="002450DF" w:rsidRDefault="00660C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где: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81000" cy="257175"/>
            <wp:effectExtent l="0" t="0" r="0" b="9525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660C23" w:rsidRPr="002450DF" w:rsidRDefault="005A4A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52425" cy="257175"/>
            <wp:effectExtent l="0" t="0" r="9525" b="9525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3" w:rsidRPr="002450DF">
        <w:rPr>
          <w:rFonts w:ascii="Arial" w:hAnsi="Arial" w:cs="Arial"/>
        </w:rPr>
        <w:t xml:space="preserve"> - цена обучения одного работника по i-</w:t>
      </w:r>
      <w:proofErr w:type="spellStart"/>
      <w:r w:rsidR="00660C23" w:rsidRPr="002450DF">
        <w:rPr>
          <w:rFonts w:ascii="Arial" w:hAnsi="Arial" w:cs="Arial"/>
        </w:rPr>
        <w:t>му</w:t>
      </w:r>
      <w:proofErr w:type="spellEnd"/>
      <w:r w:rsidR="00660C23" w:rsidRPr="002450DF">
        <w:rPr>
          <w:rFonts w:ascii="Arial" w:hAnsi="Arial" w:cs="Arial"/>
        </w:rPr>
        <w:t xml:space="preserve"> виду дополнительного профессионального образования.</w:t>
      </w:r>
    </w:p>
    <w:p w:rsidR="00660C23" w:rsidRPr="002450DF" w:rsidRDefault="0059466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450DF">
        <w:rPr>
          <w:rFonts w:ascii="Arial" w:hAnsi="Arial" w:cs="Arial"/>
        </w:rPr>
        <w:t>95</w:t>
      </w:r>
      <w:r w:rsidR="00660C23" w:rsidRPr="002450DF">
        <w:rPr>
          <w:rFonts w:ascii="Arial" w:hAnsi="Arial" w:cs="Arial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04" w:history="1">
        <w:r w:rsidR="00660C23" w:rsidRPr="002450DF">
          <w:rPr>
            <w:rFonts w:ascii="Arial" w:hAnsi="Arial" w:cs="Arial"/>
          </w:rPr>
          <w:t>статьей 22</w:t>
        </w:r>
      </w:hyperlink>
      <w:r w:rsidR="006F7F13" w:rsidRPr="002450DF">
        <w:rPr>
          <w:rFonts w:ascii="Arial" w:hAnsi="Arial" w:cs="Arial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660C23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18C4" w:rsidRPr="002450DF" w:rsidRDefault="00EC18C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60C23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</w:rPr>
      </w:pPr>
    </w:p>
    <w:p w:rsidR="00F50EC3" w:rsidRDefault="00F50EC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</w:rPr>
      </w:pPr>
    </w:p>
    <w:p w:rsidR="00F50EC3" w:rsidRDefault="00F50EC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</w:rPr>
      </w:pPr>
    </w:p>
    <w:p w:rsidR="00F50EC3" w:rsidRDefault="00F50EC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</w:rPr>
      </w:pPr>
    </w:p>
    <w:p w:rsidR="00F50EC3" w:rsidRDefault="00F50EC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</w:rPr>
      </w:pPr>
    </w:p>
    <w:p w:rsidR="00F50EC3" w:rsidRDefault="00F50EC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</w:rPr>
      </w:pPr>
    </w:p>
    <w:p w:rsidR="00F50EC3" w:rsidRDefault="00F50EC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</w:rPr>
      </w:pPr>
    </w:p>
    <w:p w:rsidR="00BB32D1" w:rsidRDefault="00BB32D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</w:rPr>
      </w:pPr>
    </w:p>
    <w:p w:rsidR="00DC45DA" w:rsidRDefault="00DC45D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</w:rPr>
      </w:pPr>
    </w:p>
    <w:p w:rsidR="00DC45DA" w:rsidRPr="002450DF" w:rsidRDefault="00DC45D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</w:rPr>
      </w:pPr>
    </w:p>
    <w:p w:rsidR="00660C23" w:rsidRPr="00F50EC3" w:rsidRDefault="00660C23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</w:rPr>
      </w:pPr>
      <w:bookmarkStart w:id="38" w:name="Par949"/>
      <w:bookmarkEnd w:id="38"/>
      <w:r w:rsidRPr="00F50EC3">
        <w:rPr>
          <w:rFonts w:ascii="Arial" w:hAnsi="Arial" w:cs="Arial"/>
        </w:rPr>
        <w:lastRenderedPageBreak/>
        <w:t xml:space="preserve">Приложение </w:t>
      </w:r>
      <w:r w:rsidR="00DC45DA">
        <w:rPr>
          <w:rFonts w:ascii="Arial" w:hAnsi="Arial" w:cs="Arial"/>
        </w:rPr>
        <w:t>№</w:t>
      </w:r>
      <w:r w:rsidRPr="00F50EC3">
        <w:rPr>
          <w:rFonts w:ascii="Arial" w:hAnsi="Arial" w:cs="Arial"/>
        </w:rPr>
        <w:t>1</w:t>
      </w:r>
    </w:p>
    <w:p w:rsidR="00660C23" w:rsidRPr="00F50EC3" w:rsidRDefault="00660C23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50EC3">
        <w:rPr>
          <w:rFonts w:ascii="Arial" w:hAnsi="Arial" w:cs="Arial"/>
        </w:rPr>
        <w:t xml:space="preserve">к Правилам определения </w:t>
      </w:r>
      <w:proofErr w:type="gramStart"/>
      <w:r w:rsidRPr="00F50EC3">
        <w:rPr>
          <w:rFonts w:ascii="Arial" w:hAnsi="Arial" w:cs="Arial"/>
        </w:rPr>
        <w:t>нормативных</w:t>
      </w:r>
      <w:proofErr w:type="gramEnd"/>
    </w:p>
    <w:p w:rsidR="00660C23" w:rsidRPr="00F50EC3" w:rsidRDefault="00660C23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50EC3">
        <w:rPr>
          <w:rFonts w:ascii="Arial" w:hAnsi="Arial" w:cs="Arial"/>
        </w:rPr>
        <w:t>затрат на обеспечение функций</w:t>
      </w:r>
    </w:p>
    <w:p w:rsidR="002450DF" w:rsidRPr="00F50EC3" w:rsidRDefault="00660C23" w:rsidP="002450D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50EC3">
        <w:rPr>
          <w:rFonts w:ascii="Arial" w:hAnsi="Arial" w:cs="Arial"/>
        </w:rPr>
        <w:t>органов</w:t>
      </w:r>
      <w:r w:rsidR="00707F05" w:rsidRPr="00F50EC3">
        <w:rPr>
          <w:rFonts w:ascii="Arial" w:hAnsi="Arial" w:cs="Arial"/>
        </w:rPr>
        <w:t xml:space="preserve"> местного самоуправления</w:t>
      </w:r>
      <w:r w:rsidR="002450DF" w:rsidRPr="00F50EC3">
        <w:rPr>
          <w:rFonts w:ascii="Arial" w:hAnsi="Arial" w:cs="Arial"/>
        </w:rPr>
        <w:t xml:space="preserve"> муниципального </w:t>
      </w:r>
    </w:p>
    <w:p w:rsidR="00DC45DA" w:rsidRDefault="002450DF" w:rsidP="002450D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50EC3">
        <w:rPr>
          <w:rFonts w:ascii="Arial" w:hAnsi="Arial" w:cs="Arial"/>
        </w:rPr>
        <w:t xml:space="preserve">образования  </w:t>
      </w:r>
      <w:r w:rsidR="00DC45DA">
        <w:rPr>
          <w:rFonts w:ascii="Arial" w:hAnsi="Arial" w:cs="Arial"/>
        </w:rPr>
        <w:t>Беляницкое сельское поселение</w:t>
      </w:r>
    </w:p>
    <w:p w:rsidR="00DC45DA" w:rsidRPr="00F50EC3" w:rsidRDefault="00DC45DA" w:rsidP="00DC45D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Сонковского района </w:t>
      </w:r>
      <w:r w:rsidR="002450DF" w:rsidRPr="00F50EC3">
        <w:rPr>
          <w:rFonts w:ascii="Arial" w:hAnsi="Arial" w:cs="Arial"/>
        </w:rPr>
        <w:t>Тверской области</w:t>
      </w:r>
      <w:r>
        <w:rPr>
          <w:rFonts w:ascii="Arial" w:hAnsi="Arial" w:cs="Arial"/>
        </w:rPr>
        <w:t>,</w:t>
      </w:r>
    </w:p>
    <w:p w:rsidR="00660C23" w:rsidRPr="00F50EC3" w:rsidRDefault="00660C23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50EC3">
        <w:rPr>
          <w:rFonts w:ascii="Arial" w:hAnsi="Arial" w:cs="Arial"/>
        </w:rPr>
        <w:t xml:space="preserve">в том числе </w:t>
      </w:r>
      <w:proofErr w:type="gramStart"/>
      <w:r w:rsidRPr="00F50EC3">
        <w:rPr>
          <w:rFonts w:ascii="Arial" w:hAnsi="Arial" w:cs="Arial"/>
        </w:rPr>
        <w:t>подведомственных</w:t>
      </w:r>
      <w:proofErr w:type="gramEnd"/>
    </w:p>
    <w:p w:rsidR="00660C23" w:rsidRPr="00F50EC3" w:rsidRDefault="00660C23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highlight w:val="yellow"/>
        </w:rPr>
      </w:pPr>
      <w:r w:rsidRPr="00F50EC3">
        <w:rPr>
          <w:rFonts w:ascii="Arial" w:hAnsi="Arial" w:cs="Arial"/>
        </w:rPr>
        <w:t>им казенных учреждений</w:t>
      </w:r>
    </w:p>
    <w:p w:rsidR="00660C23" w:rsidRPr="00F50EC3" w:rsidRDefault="00660C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</w:rPr>
      </w:pPr>
    </w:p>
    <w:p w:rsidR="00660C23" w:rsidRPr="00F50EC3" w:rsidRDefault="00FB623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bookmarkStart w:id="39" w:name="Par959"/>
      <w:bookmarkEnd w:id="39"/>
      <w:r w:rsidRPr="00F50EC3">
        <w:rPr>
          <w:rFonts w:ascii="Arial" w:hAnsi="Arial" w:cs="Arial"/>
        </w:rPr>
        <w:t xml:space="preserve">Нормативы </w:t>
      </w:r>
    </w:p>
    <w:p w:rsidR="00FB6231" w:rsidRPr="00F50EC3" w:rsidRDefault="00FB623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50EC3">
        <w:rPr>
          <w:rFonts w:ascii="Arial" w:hAnsi="Arial" w:cs="Arial"/>
        </w:rPr>
        <w:t xml:space="preserve">обеспечения функций органов местного самоуправления </w:t>
      </w:r>
    </w:p>
    <w:p w:rsidR="00FB6231" w:rsidRPr="00F50EC3" w:rsidRDefault="00FB623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50EC3">
        <w:rPr>
          <w:rFonts w:ascii="Arial" w:hAnsi="Arial" w:cs="Arial"/>
        </w:rPr>
        <w:t xml:space="preserve">муниципального образования </w:t>
      </w:r>
      <w:r w:rsidR="00DC45DA">
        <w:rPr>
          <w:rFonts w:ascii="Arial" w:hAnsi="Arial" w:cs="Arial"/>
        </w:rPr>
        <w:t>Беляницкое сельское поселение Сонковского района Тверской области,</w:t>
      </w:r>
      <w:r w:rsidRPr="00F50EC3">
        <w:rPr>
          <w:rFonts w:ascii="Arial" w:hAnsi="Arial" w:cs="Arial"/>
        </w:rPr>
        <w:t xml:space="preserve"> </w:t>
      </w:r>
    </w:p>
    <w:p w:rsidR="00FB6231" w:rsidRPr="00F50EC3" w:rsidRDefault="00FB6231" w:rsidP="00FB623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50EC3">
        <w:rPr>
          <w:rFonts w:ascii="Arial" w:hAnsi="Arial" w:cs="Arial"/>
        </w:rPr>
        <w:t>применяемые при расчете нормативных затрат на приобретение средств подвижной связи и услуг подвижной связи</w:t>
      </w:r>
    </w:p>
    <w:p w:rsidR="00FB6231" w:rsidRPr="00F50EC3" w:rsidRDefault="00FB623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985"/>
        <w:gridCol w:w="1417"/>
        <w:gridCol w:w="1701"/>
        <w:gridCol w:w="2268"/>
      </w:tblGrid>
      <w:tr w:rsidR="002450DF" w:rsidRPr="00F50EC3" w:rsidTr="00F50EC3">
        <w:tc>
          <w:tcPr>
            <w:tcW w:w="1702" w:type="dxa"/>
          </w:tcPr>
          <w:p w:rsidR="002450DF" w:rsidRPr="00F50EC3" w:rsidRDefault="00245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>Уровень органа местного самоуправления</w:t>
            </w:r>
          </w:p>
        </w:tc>
        <w:tc>
          <w:tcPr>
            <w:tcW w:w="1417" w:type="dxa"/>
          </w:tcPr>
          <w:p w:rsidR="002450DF" w:rsidRPr="00F50EC3" w:rsidRDefault="00245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>Вид связи</w:t>
            </w:r>
          </w:p>
        </w:tc>
        <w:tc>
          <w:tcPr>
            <w:tcW w:w="1985" w:type="dxa"/>
          </w:tcPr>
          <w:p w:rsidR="002450DF" w:rsidRPr="00F50EC3" w:rsidRDefault="00245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>Должность</w:t>
            </w:r>
          </w:p>
        </w:tc>
        <w:tc>
          <w:tcPr>
            <w:tcW w:w="1417" w:type="dxa"/>
          </w:tcPr>
          <w:p w:rsidR="002450DF" w:rsidRPr="00F50EC3" w:rsidRDefault="00245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>Количество сре</w:t>
            </w:r>
            <w:proofErr w:type="gramStart"/>
            <w:r w:rsidRPr="00F50EC3">
              <w:rPr>
                <w:rFonts w:ascii="Arial" w:hAnsi="Arial" w:cs="Arial"/>
              </w:rPr>
              <w:t>дств св</w:t>
            </w:r>
            <w:proofErr w:type="gramEnd"/>
            <w:r w:rsidRPr="00F50EC3">
              <w:rPr>
                <w:rFonts w:ascii="Arial" w:hAnsi="Arial" w:cs="Arial"/>
              </w:rPr>
              <w:t>язи</w:t>
            </w:r>
          </w:p>
        </w:tc>
        <w:tc>
          <w:tcPr>
            <w:tcW w:w="1701" w:type="dxa"/>
          </w:tcPr>
          <w:p w:rsidR="002450DF" w:rsidRPr="00F50EC3" w:rsidRDefault="00245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>Цена приобретения сре</w:t>
            </w:r>
            <w:proofErr w:type="gramStart"/>
            <w:r w:rsidRPr="00F50EC3">
              <w:rPr>
                <w:rFonts w:ascii="Arial" w:hAnsi="Arial" w:cs="Arial"/>
              </w:rPr>
              <w:t>дств св</w:t>
            </w:r>
            <w:proofErr w:type="gramEnd"/>
            <w:r w:rsidRPr="00F50EC3">
              <w:rPr>
                <w:rFonts w:ascii="Arial" w:hAnsi="Arial" w:cs="Arial"/>
              </w:rPr>
              <w:t xml:space="preserve">язи </w:t>
            </w:r>
            <w:hyperlink w:anchor="Par1008" w:history="1">
              <w:r w:rsidRPr="00F50EC3">
                <w:rPr>
                  <w:rFonts w:ascii="Arial" w:hAnsi="Arial" w:cs="Arial"/>
                </w:rPr>
                <w:t>&lt;1&gt;</w:t>
              </w:r>
            </w:hyperlink>
          </w:p>
        </w:tc>
        <w:tc>
          <w:tcPr>
            <w:tcW w:w="2268" w:type="dxa"/>
          </w:tcPr>
          <w:p w:rsidR="002450DF" w:rsidRPr="00F50EC3" w:rsidRDefault="002450DF" w:rsidP="00BB3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>Расходы на услуги связи</w:t>
            </w:r>
          </w:p>
        </w:tc>
      </w:tr>
      <w:tr w:rsidR="00662CFF" w:rsidRPr="00F50EC3" w:rsidTr="00F50EC3">
        <w:tc>
          <w:tcPr>
            <w:tcW w:w="1702" w:type="dxa"/>
          </w:tcPr>
          <w:p w:rsidR="00662CFF" w:rsidRPr="00F50EC3" w:rsidRDefault="00662CFF" w:rsidP="00DC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 xml:space="preserve">Администрация </w:t>
            </w:r>
            <w:r w:rsidR="00DC45DA">
              <w:rPr>
                <w:rFonts w:ascii="Arial" w:hAnsi="Arial" w:cs="Arial"/>
              </w:rPr>
              <w:t xml:space="preserve">Беляницкого </w:t>
            </w:r>
            <w:proofErr w:type="gramStart"/>
            <w:r w:rsidR="00DC45DA">
              <w:rPr>
                <w:rFonts w:ascii="Arial" w:hAnsi="Arial" w:cs="Arial"/>
              </w:rPr>
              <w:t>сельского</w:t>
            </w:r>
            <w:proofErr w:type="gramEnd"/>
            <w:r w:rsidR="00DC45DA">
              <w:rPr>
                <w:rFonts w:ascii="Arial" w:hAnsi="Arial" w:cs="Arial"/>
              </w:rPr>
              <w:t xml:space="preserve"> поселения</w:t>
            </w:r>
          </w:p>
        </w:tc>
        <w:tc>
          <w:tcPr>
            <w:tcW w:w="1417" w:type="dxa"/>
          </w:tcPr>
          <w:p w:rsidR="00662CFF" w:rsidRPr="00F50EC3" w:rsidRDefault="00F50EC3" w:rsidP="00FB62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>П</w:t>
            </w:r>
            <w:r w:rsidR="00662CFF" w:rsidRPr="00F50EC3">
              <w:rPr>
                <w:rFonts w:ascii="Arial" w:hAnsi="Arial" w:cs="Arial"/>
              </w:rPr>
              <w:t>одвижная связь</w:t>
            </w:r>
          </w:p>
        </w:tc>
        <w:tc>
          <w:tcPr>
            <w:tcW w:w="1985" w:type="dxa"/>
          </w:tcPr>
          <w:p w:rsidR="00662CFF" w:rsidRPr="00F50EC3" w:rsidRDefault="00662CFF" w:rsidP="00245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1417" w:type="dxa"/>
          </w:tcPr>
          <w:p w:rsidR="00662CFF" w:rsidRPr="00F50EC3" w:rsidRDefault="00662CFF" w:rsidP="00245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 xml:space="preserve">не более 1 единицы </w:t>
            </w:r>
          </w:p>
        </w:tc>
        <w:tc>
          <w:tcPr>
            <w:tcW w:w="1701" w:type="dxa"/>
          </w:tcPr>
          <w:p w:rsidR="00662CFF" w:rsidRPr="00F50EC3" w:rsidRDefault="00662CFF" w:rsidP="002450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 xml:space="preserve">не более 15 тыс. рублей включительно за 1 единицу </w:t>
            </w:r>
          </w:p>
        </w:tc>
        <w:tc>
          <w:tcPr>
            <w:tcW w:w="2268" w:type="dxa"/>
          </w:tcPr>
          <w:p w:rsidR="00662CFF" w:rsidRPr="00F50EC3" w:rsidRDefault="00662CFF" w:rsidP="002450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 xml:space="preserve">ежемесячные расходы не более 2 тыс. рублей  включительно </w:t>
            </w:r>
          </w:p>
        </w:tc>
      </w:tr>
    </w:tbl>
    <w:p w:rsidR="00844C61" w:rsidRPr="00F50EC3" w:rsidRDefault="00844C61" w:rsidP="00844C6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F50EC3">
        <w:rPr>
          <w:rFonts w:ascii="Arial" w:hAnsi="Arial" w:cs="Arial"/>
        </w:rPr>
        <w:t>&lt;1&gt; Периодичность приобретения сре</w:t>
      </w:r>
      <w:proofErr w:type="gramStart"/>
      <w:r w:rsidRPr="00F50EC3">
        <w:rPr>
          <w:rFonts w:ascii="Arial" w:hAnsi="Arial" w:cs="Arial"/>
        </w:rPr>
        <w:t>дств св</w:t>
      </w:r>
      <w:proofErr w:type="gramEnd"/>
      <w:r w:rsidRPr="00F50EC3">
        <w:rPr>
          <w:rFonts w:ascii="Arial" w:hAnsi="Arial" w:cs="Arial"/>
        </w:rPr>
        <w:t>язи определяется максимальным сроком полезного использования и составляет 5 лет.</w:t>
      </w:r>
    </w:p>
    <w:p w:rsidR="00844C61" w:rsidRPr="00F50EC3" w:rsidRDefault="00844C61" w:rsidP="00844C6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bookmarkStart w:id="40" w:name="Par1009"/>
      <w:bookmarkStart w:id="41" w:name="Par1010"/>
      <w:bookmarkEnd w:id="40"/>
      <w:bookmarkEnd w:id="41"/>
      <w:r w:rsidRPr="00F50EC3">
        <w:rPr>
          <w:rFonts w:ascii="Arial" w:hAnsi="Arial" w:cs="Arial"/>
        </w:rPr>
        <w:t>&lt;</w:t>
      </w:r>
      <w:r w:rsidR="00662CFF" w:rsidRPr="00F50EC3">
        <w:rPr>
          <w:rFonts w:ascii="Arial" w:hAnsi="Arial" w:cs="Arial"/>
        </w:rPr>
        <w:t>2</w:t>
      </w:r>
      <w:r w:rsidRPr="00F50EC3">
        <w:rPr>
          <w:rFonts w:ascii="Arial" w:hAnsi="Arial" w:cs="Arial"/>
        </w:rPr>
        <w:t xml:space="preserve">&gt; Объем расходов, рассчитанный с применением нормативных затрат на приобретение сотовой связи, может быть изменен по решению руководителя органа </w:t>
      </w:r>
      <w:r w:rsidR="002450DF" w:rsidRPr="00F50EC3">
        <w:rPr>
          <w:rFonts w:ascii="Arial" w:hAnsi="Arial" w:cs="Arial"/>
        </w:rPr>
        <w:t>местного самоуправления</w:t>
      </w:r>
      <w:r w:rsidR="00662CFF" w:rsidRPr="00F50EC3">
        <w:rPr>
          <w:rFonts w:ascii="Arial" w:hAnsi="Arial" w:cs="Arial"/>
        </w:rPr>
        <w:t xml:space="preserve"> </w:t>
      </w:r>
      <w:r w:rsidRPr="00F50EC3">
        <w:rPr>
          <w:rFonts w:ascii="Arial" w:hAnsi="Arial" w:cs="Arial"/>
        </w:rPr>
        <w:t>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662CFF" w:rsidRPr="00F50EC3" w:rsidRDefault="00662CFF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662CFF" w:rsidRPr="00F50EC3" w:rsidRDefault="00662CFF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662CFF" w:rsidRPr="00F50EC3" w:rsidRDefault="00662CFF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662CFF" w:rsidRPr="00F50EC3" w:rsidRDefault="00662CFF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653524" w:rsidRPr="00F50EC3" w:rsidRDefault="00653524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653524" w:rsidRPr="00F50EC3" w:rsidRDefault="00653524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653524" w:rsidRPr="00F50EC3" w:rsidRDefault="00653524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653524" w:rsidRPr="00F50EC3" w:rsidRDefault="00653524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653524" w:rsidRDefault="00653524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653524" w:rsidRDefault="00653524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653524" w:rsidRDefault="00653524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653524" w:rsidRDefault="00653524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653524" w:rsidRDefault="00653524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653524" w:rsidRDefault="00653524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653524" w:rsidRDefault="00653524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F50EC3" w:rsidRDefault="00F50EC3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F50EC3" w:rsidRDefault="00F50EC3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F50EC3" w:rsidRDefault="00F50EC3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F50EC3" w:rsidRDefault="00F50EC3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F50EC3" w:rsidRDefault="00F50EC3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F50EC3" w:rsidRDefault="00F50EC3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F50EC3" w:rsidRDefault="00F50EC3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F50EC3" w:rsidRDefault="00F50EC3" w:rsidP="00DC45DA">
      <w:pPr>
        <w:widowControl w:val="0"/>
        <w:autoSpaceDE w:val="0"/>
        <w:autoSpaceDN w:val="0"/>
        <w:adjustRightInd w:val="0"/>
        <w:spacing w:after="0"/>
        <w:outlineLvl w:val="2"/>
        <w:rPr>
          <w:rFonts w:ascii="Arial" w:hAnsi="Arial" w:cs="Arial"/>
          <w:highlight w:val="yellow"/>
        </w:rPr>
      </w:pPr>
    </w:p>
    <w:p w:rsidR="00DC45DA" w:rsidRDefault="00DC45DA" w:rsidP="00DC45DA">
      <w:pPr>
        <w:widowControl w:val="0"/>
        <w:autoSpaceDE w:val="0"/>
        <w:autoSpaceDN w:val="0"/>
        <w:adjustRightInd w:val="0"/>
        <w:spacing w:after="0"/>
        <w:outlineLvl w:val="2"/>
        <w:rPr>
          <w:rFonts w:ascii="Arial" w:hAnsi="Arial" w:cs="Arial"/>
          <w:highlight w:val="yellow"/>
        </w:rPr>
      </w:pPr>
    </w:p>
    <w:p w:rsidR="00F50EC3" w:rsidRDefault="00F50EC3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highlight w:val="yellow"/>
        </w:rPr>
      </w:pPr>
    </w:p>
    <w:p w:rsidR="00123751" w:rsidRPr="00F50EC3" w:rsidRDefault="00123751" w:rsidP="001237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</w:rPr>
      </w:pPr>
      <w:r w:rsidRPr="00F50EC3">
        <w:rPr>
          <w:rFonts w:ascii="Arial" w:hAnsi="Arial" w:cs="Arial"/>
        </w:rPr>
        <w:lastRenderedPageBreak/>
        <w:t xml:space="preserve">Приложение </w:t>
      </w:r>
      <w:r w:rsidR="00DC45DA">
        <w:rPr>
          <w:rFonts w:ascii="Arial" w:hAnsi="Arial" w:cs="Arial"/>
        </w:rPr>
        <w:t>№</w:t>
      </w:r>
      <w:r w:rsidRPr="00F50EC3">
        <w:rPr>
          <w:rFonts w:ascii="Arial" w:hAnsi="Arial" w:cs="Arial"/>
        </w:rPr>
        <w:t xml:space="preserve"> 2</w:t>
      </w:r>
    </w:p>
    <w:p w:rsidR="00662CFF" w:rsidRPr="00F50EC3" w:rsidRDefault="00662CFF" w:rsidP="00662CF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50EC3">
        <w:rPr>
          <w:rFonts w:ascii="Arial" w:hAnsi="Arial" w:cs="Arial"/>
        </w:rPr>
        <w:t xml:space="preserve">к Правилам определения </w:t>
      </w:r>
      <w:proofErr w:type="gramStart"/>
      <w:r w:rsidRPr="00F50EC3">
        <w:rPr>
          <w:rFonts w:ascii="Arial" w:hAnsi="Arial" w:cs="Arial"/>
        </w:rPr>
        <w:t>нормативных</w:t>
      </w:r>
      <w:proofErr w:type="gramEnd"/>
    </w:p>
    <w:p w:rsidR="00662CFF" w:rsidRPr="00F50EC3" w:rsidRDefault="00662CFF" w:rsidP="00662CF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50EC3">
        <w:rPr>
          <w:rFonts w:ascii="Arial" w:hAnsi="Arial" w:cs="Arial"/>
        </w:rPr>
        <w:t>затрат на обеспечение функций</w:t>
      </w:r>
    </w:p>
    <w:p w:rsidR="00662CFF" w:rsidRPr="00F50EC3" w:rsidRDefault="00662CFF" w:rsidP="00662CF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50EC3">
        <w:rPr>
          <w:rFonts w:ascii="Arial" w:hAnsi="Arial" w:cs="Arial"/>
        </w:rPr>
        <w:t xml:space="preserve">органов местного самоуправления муниципального </w:t>
      </w:r>
    </w:p>
    <w:p w:rsidR="00DC45DA" w:rsidRDefault="00662CFF" w:rsidP="00662CF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50EC3">
        <w:rPr>
          <w:rFonts w:ascii="Arial" w:hAnsi="Arial" w:cs="Arial"/>
        </w:rPr>
        <w:t xml:space="preserve">образования </w:t>
      </w:r>
      <w:r w:rsidR="00DC45DA">
        <w:rPr>
          <w:rFonts w:ascii="Arial" w:hAnsi="Arial" w:cs="Arial"/>
        </w:rPr>
        <w:t>Беляницкое сельское поселение</w:t>
      </w:r>
    </w:p>
    <w:p w:rsidR="00DC45DA" w:rsidRDefault="00DC45DA" w:rsidP="00DC45DA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Сонковского района Тверской области,</w:t>
      </w:r>
    </w:p>
    <w:p w:rsidR="00662CFF" w:rsidRPr="00F50EC3" w:rsidRDefault="00662CFF" w:rsidP="00DC45DA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50EC3">
        <w:rPr>
          <w:rFonts w:ascii="Arial" w:hAnsi="Arial" w:cs="Arial"/>
        </w:rPr>
        <w:t xml:space="preserve">в том числе </w:t>
      </w:r>
      <w:proofErr w:type="gramStart"/>
      <w:r w:rsidRPr="00F50EC3">
        <w:rPr>
          <w:rFonts w:ascii="Arial" w:hAnsi="Arial" w:cs="Arial"/>
        </w:rPr>
        <w:t>подведомственных</w:t>
      </w:r>
      <w:proofErr w:type="gramEnd"/>
    </w:p>
    <w:p w:rsidR="00123751" w:rsidRPr="00F50EC3" w:rsidRDefault="00662CFF" w:rsidP="00662CF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highlight w:val="yellow"/>
        </w:rPr>
      </w:pPr>
      <w:r w:rsidRPr="00F50EC3">
        <w:rPr>
          <w:rFonts w:ascii="Arial" w:hAnsi="Arial" w:cs="Arial"/>
        </w:rPr>
        <w:t>им казенных учреждений</w:t>
      </w:r>
    </w:p>
    <w:p w:rsidR="00123751" w:rsidRPr="00F50EC3" w:rsidRDefault="00123751" w:rsidP="001237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123751" w:rsidRPr="00F50EC3" w:rsidRDefault="00123751" w:rsidP="001237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50EC3">
        <w:rPr>
          <w:rFonts w:ascii="Arial" w:hAnsi="Arial" w:cs="Arial"/>
        </w:rPr>
        <w:t xml:space="preserve">Нормативы </w:t>
      </w:r>
    </w:p>
    <w:p w:rsidR="00123751" w:rsidRPr="00F50EC3" w:rsidRDefault="00123751" w:rsidP="001237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50EC3">
        <w:rPr>
          <w:rFonts w:ascii="Arial" w:hAnsi="Arial" w:cs="Arial"/>
        </w:rPr>
        <w:t>обеспечения функций органов местного самоуправления, применяемых при расчете нормативных затрат на приобретение служебного легкового автотранспорта</w:t>
      </w:r>
    </w:p>
    <w:p w:rsidR="00660C23" w:rsidRPr="00F50EC3" w:rsidRDefault="00660C23" w:rsidP="001237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123751" w:rsidRPr="00F50EC3" w:rsidRDefault="00123751" w:rsidP="001237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3260"/>
        <w:gridCol w:w="3260"/>
      </w:tblGrid>
      <w:tr w:rsidR="00DB599B" w:rsidRPr="00F50EC3" w:rsidTr="00F50EC3">
        <w:tc>
          <w:tcPr>
            <w:tcW w:w="1951" w:type="dxa"/>
            <w:vMerge w:val="restart"/>
          </w:tcPr>
          <w:p w:rsidR="00DB599B" w:rsidRPr="00F50EC3" w:rsidRDefault="00DB599B" w:rsidP="00123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>Уровень органа местного самоуправления</w:t>
            </w:r>
          </w:p>
        </w:tc>
        <w:tc>
          <w:tcPr>
            <w:tcW w:w="1843" w:type="dxa"/>
            <w:vMerge w:val="restart"/>
          </w:tcPr>
          <w:p w:rsidR="00DB599B" w:rsidRPr="00F50EC3" w:rsidRDefault="00DB599B" w:rsidP="00DD5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>Должность</w:t>
            </w:r>
          </w:p>
          <w:p w:rsidR="00DB599B" w:rsidRPr="00F50EC3" w:rsidRDefault="00DB599B" w:rsidP="00DD5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gridSpan w:val="2"/>
          </w:tcPr>
          <w:p w:rsidR="00DB599B" w:rsidRPr="00F50EC3" w:rsidRDefault="00DB599B" w:rsidP="0065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 xml:space="preserve">Транспортное средство </w:t>
            </w:r>
          </w:p>
        </w:tc>
      </w:tr>
      <w:tr w:rsidR="00DB599B" w:rsidRPr="00F50EC3" w:rsidTr="00F50EC3">
        <w:tc>
          <w:tcPr>
            <w:tcW w:w="1951" w:type="dxa"/>
            <w:vMerge/>
          </w:tcPr>
          <w:p w:rsidR="00DB599B" w:rsidRPr="00F50EC3" w:rsidRDefault="00DB599B" w:rsidP="00123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DB599B" w:rsidRPr="00F50EC3" w:rsidRDefault="00DB599B" w:rsidP="00123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B599B" w:rsidRPr="00F50EC3" w:rsidRDefault="00DB599B" w:rsidP="00123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>количество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B599B" w:rsidRPr="00F50EC3" w:rsidRDefault="00DB599B" w:rsidP="00123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>цена и мощность</w:t>
            </w:r>
          </w:p>
        </w:tc>
      </w:tr>
      <w:tr w:rsidR="007113B5" w:rsidRPr="00F50EC3" w:rsidTr="00F50EC3">
        <w:trPr>
          <w:trHeight w:val="1116"/>
        </w:trPr>
        <w:tc>
          <w:tcPr>
            <w:tcW w:w="1951" w:type="dxa"/>
          </w:tcPr>
          <w:p w:rsidR="007113B5" w:rsidRPr="00F50EC3" w:rsidRDefault="007113B5" w:rsidP="00DC45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 xml:space="preserve">Администрация </w:t>
            </w:r>
            <w:r w:rsidR="00DC45DA">
              <w:rPr>
                <w:rFonts w:ascii="Arial" w:hAnsi="Arial" w:cs="Arial"/>
              </w:rPr>
              <w:t>Беляницкого сельского поселения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13B5" w:rsidRPr="00F50EC3" w:rsidRDefault="007113B5" w:rsidP="00DD5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7113B5" w:rsidRPr="00F50EC3" w:rsidRDefault="007113B5" w:rsidP="00DB59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>не более 1 единицы в расчете на муниципального служащего, замещающего должность Главы администрации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7113B5" w:rsidRPr="00F50EC3" w:rsidRDefault="007113B5" w:rsidP="00DB5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0EC3">
              <w:rPr>
                <w:rFonts w:ascii="Arial" w:hAnsi="Arial" w:cs="Arial"/>
              </w:rPr>
              <w:t xml:space="preserve">не более 1,5млн. рублей и не более 200 лошадиных сил включительно для муниципального служащего </w:t>
            </w:r>
          </w:p>
        </w:tc>
      </w:tr>
    </w:tbl>
    <w:p w:rsidR="007113B5" w:rsidRPr="00F50EC3" w:rsidRDefault="007113B5" w:rsidP="00FA6B8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highlight w:val="yellow"/>
        </w:rPr>
      </w:pPr>
    </w:p>
    <w:p w:rsidR="00753BB1" w:rsidRPr="00F50EC3" w:rsidRDefault="00753BB1" w:rsidP="00753BB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753BB1" w:rsidRPr="00F50EC3" w:rsidRDefault="00753BB1" w:rsidP="00753BB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sectPr w:rsidR="00753BB1" w:rsidRPr="00F50EC3" w:rsidSect="00F50E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23"/>
    <w:rsid w:val="00000801"/>
    <w:rsid w:val="00001B83"/>
    <w:rsid w:val="0000224D"/>
    <w:rsid w:val="00002328"/>
    <w:rsid w:val="00002CE8"/>
    <w:rsid w:val="00002F71"/>
    <w:rsid w:val="00003557"/>
    <w:rsid w:val="000038AC"/>
    <w:rsid w:val="000047B4"/>
    <w:rsid w:val="00005528"/>
    <w:rsid w:val="000062FB"/>
    <w:rsid w:val="00006444"/>
    <w:rsid w:val="000069C2"/>
    <w:rsid w:val="00007B7D"/>
    <w:rsid w:val="00007DC7"/>
    <w:rsid w:val="00010BE8"/>
    <w:rsid w:val="000119FF"/>
    <w:rsid w:val="00015295"/>
    <w:rsid w:val="00015FEB"/>
    <w:rsid w:val="000162D2"/>
    <w:rsid w:val="00020D87"/>
    <w:rsid w:val="000217CD"/>
    <w:rsid w:val="0002202D"/>
    <w:rsid w:val="0002238E"/>
    <w:rsid w:val="00022476"/>
    <w:rsid w:val="00022A39"/>
    <w:rsid w:val="00023487"/>
    <w:rsid w:val="00023A32"/>
    <w:rsid w:val="000243C5"/>
    <w:rsid w:val="00026797"/>
    <w:rsid w:val="000267E2"/>
    <w:rsid w:val="00030200"/>
    <w:rsid w:val="00032E50"/>
    <w:rsid w:val="00033917"/>
    <w:rsid w:val="00034EC8"/>
    <w:rsid w:val="000368C8"/>
    <w:rsid w:val="00036CC1"/>
    <w:rsid w:val="000375F2"/>
    <w:rsid w:val="00037B8B"/>
    <w:rsid w:val="000403CE"/>
    <w:rsid w:val="0004145C"/>
    <w:rsid w:val="0004208F"/>
    <w:rsid w:val="000425EA"/>
    <w:rsid w:val="000431EC"/>
    <w:rsid w:val="00043901"/>
    <w:rsid w:val="00043910"/>
    <w:rsid w:val="00044327"/>
    <w:rsid w:val="00044C35"/>
    <w:rsid w:val="000451F2"/>
    <w:rsid w:val="000459E1"/>
    <w:rsid w:val="00045AA7"/>
    <w:rsid w:val="000522A3"/>
    <w:rsid w:val="000526D5"/>
    <w:rsid w:val="00052C6B"/>
    <w:rsid w:val="00052D06"/>
    <w:rsid w:val="00052DD3"/>
    <w:rsid w:val="000534E3"/>
    <w:rsid w:val="000559A5"/>
    <w:rsid w:val="0005624C"/>
    <w:rsid w:val="00056254"/>
    <w:rsid w:val="000642EB"/>
    <w:rsid w:val="000650D8"/>
    <w:rsid w:val="00065AEE"/>
    <w:rsid w:val="0006603B"/>
    <w:rsid w:val="0006742F"/>
    <w:rsid w:val="000702D9"/>
    <w:rsid w:val="000704B1"/>
    <w:rsid w:val="00070F79"/>
    <w:rsid w:val="00071060"/>
    <w:rsid w:val="00071E1C"/>
    <w:rsid w:val="00072035"/>
    <w:rsid w:val="000726D4"/>
    <w:rsid w:val="000727A4"/>
    <w:rsid w:val="0007298C"/>
    <w:rsid w:val="00072B97"/>
    <w:rsid w:val="00075613"/>
    <w:rsid w:val="000756BF"/>
    <w:rsid w:val="000756E5"/>
    <w:rsid w:val="000769D4"/>
    <w:rsid w:val="00077CBE"/>
    <w:rsid w:val="0008059B"/>
    <w:rsid w:val="00082AB5"/>
    <w:rsid w:val="00082C33"/>
    <w:rsid w:val="0008308F"/>
    <w:rsid w:val="00083892"/>
    <w:rsid w:val="00083D1C"/>
    <w:rsid w:val="000841C5"/>
    <w:rsid w:val="0008502F"/>
    <w:rsid w:val="0008507C"/>
    <w:rsid w:val="0008659A"/>
    <w:rsid w:val="00087E33"/>
    <w:rsid w:val="00090231"/>
    <w:rsid w:val="00090E9C"/>
    <w:rsid w:val="00091355"/>
    <w:rsid w:val="00091D9E"/>
    <w:rsid w:val="000924FF"/>
    <w:rsid w:val="00092AA6"/>
    <w:rsid w:val="00093919"/>
    <w:rsid w:val="0009595F"/>
    <w:rsid w:val="0009661D"/>
    <w:rsid w:val="00097CC8"/>
    <w:rsid w:val="00097F8B"/>
    <w:rsid w:val="000A0A64"/>
    <w:rsid w:val="000A0E54"/>
    <w:rsid w:val="000A13FC"/>
    <w:rsid w:val="000A19BF"/>
    <w:rsid w:val="000A1B59"/>
    <w:rsid w:val="000A2117"/>
    <w:rsid w:val="000A21D7"/>
    <w:rsid w:val="000A2EA0"/>
    <w:rsid w:val="000A31BE"/>
    <w:rsid w:val="000A31E0"/>
    <w:rsid w:val="000A441A"/>
    <w:rsid w:val="000A4D11"/>
    <w:rsid w:val="000A4D72"/>
    <w:rsid w:val="000A6952"/>
    <w:rsid w:val="000A6C52"/>
    <w:rsid w:val="000A7278"/>
    <w:rsid w:val="000A76A8"/>
    <w:rsid w:val="000A7806"/>
    <w:rsid w:val="000B06C4"/>
    <w:rsid w:val="000B23D4"/>
    <w:rsid w:val="000B3FE0"/>
    <w:rsid w:val="000B59CB"/>
    <w:rsid w:val="000B5DA7"/>
    <w:rsid w:val="000B65BF"/>
    <w:rsid w:val="000B683E"/>
    <w:rsid w:val="000B7443"/>
    <w:rsid w:val="000C0305"/>
    <w:rsid w:val="000C0B9A"/>
    <w:rsid w:val="000C0BD1"/>
    <w:rsid w:val="000C0CE5"/>
    <w:rsid w:val="000C0DC4"/>
    <w:rsid w:val="000C1B34"/>
    <w:rsid w:val="000C2481"/>
    <w:rsid w:val="000C27AA"/>
    <w:rsid w:val="000C2877"/>
    <w:rsid w:val="000C2C36"/>
    <w:rsid w:val="000C319A"/>
    <w:rsid w:val="000C3B9F"/>
    <w:rsid w:val="000C3C6E"/>
    <w:rsid w:val="000C4E72"/>
    <w:rsid w:val="000C57B3"/>
    <w:rsid w:val="000C6ECC"/>
    <w:rsid w:val="000C78C6"/>
    <w:rsid w:val="000C78DD"/>
    <w:rsid w:val="000C7DFD"/>
    <w:rsid w:val="000D03F0"/>
    <w:rsid w:val="000D0C13"/>
    <w:rsid w:val="000D0EBA"/>
    <w:rsid w:val="000D15A1"/>
    <w:rsid w:val="000D15A4"/>
    <w:rsid w:val="000D37CE"/>
    <w:rsid w:val="000D3DC7"/>
    <w:rsid w:val="000D5636"/>
    <w:rsid w:val="000D5A0E"/>
    <w:rsid w:val="000D61D4"/>
    <w:rsid w:val="000D634E"/>
    <w:rsid w:val="000D7D1E"/>
    <w:rsid w:val="000E0A1C"/>
    <w:rsid w:val="000E1245"/>
    <w:rsid w:val="000E22D6"/>
    <w:rsid w:val="000E2CD7"/>
    <w:rsid w:val="000E4647"/>
    <w:rsid w:val="000E46D1"/>
    <w:rsid w:val="000E4E8B"/>
    <w:rsid w:val="000E4F6F"/>
    <w:rsid w:val="000E5B2A"/>
    <w:rsid w:val="000E680B"/>
    <w:rsid w:val="000E6CB7"/>
    <w:rsid w:val="000F09A7"/>
    <w:rsid w:val="000F10E6"/>
    <w:rsid w:val="000F164C"/>
    <w:rsid w:val="000F2298"/>
    <w:rsid w:val="000F3E4F"/>
    <w:rsid w:val="000F6750"/>
    <w:rsid w:val="000F6A17"/>
    <w:rsid w:val="000F6FA2"/>
    <w:rsid w:val="00100B80"/>
    <w:rsid w:val="00101A2E"/>
    <w:rsid w:val="00101D61"/>
    <w:rsid w:val="001031CC"/>
    <w:rsid w:val="001033A3"/>
    <w:rsid w:val="00105167"/>
    <w:rsid w:val="001069B7"/>
    <w:rsid w:val="001108F0"/>
    <w:rsid w:val="0011108E"/>
    <w:rsid w:val="00111D60"/>
    <w:rsid w:val="00111E0B"/>
    <w:rsid w:val="001120F3"/>
    <w:rsid w:val="001129AC"/>
    <w:rsid w:val="001130B7"/>
    <w:rsid w:val="001130E6"/>
    <w:rsid w:val="001159C3"/>
    <w:rsid w:val="0012030B"/>
    <w:rsid w:val="001210AB"/>
    <w:rsid w:val="00121514"/>
    <w:rsid w:val="0012177D"/>
    <w:rsid w:val="00121DE4"/>
    <w:rsid w:val="001229C8"/>
    <w:rsid w:val="001235AD"/>
    <w:rsid w:val="00123751"/>
    <w:rsid w:val="001258F6"/>
    <w:rsid w:val="001260A5"/>
    <w:rsid w:val="001260A8"/>
    <w:rsid w:val="001268AF"/>
    <w:rsid w:val="00126B05"/>
    <w:rsid w:val="0012752F"/>
    <w:rsid w:val="0012753D"/>
    <w:rsid w:val="00127C24"/>
    <w:rsid w:val="00130CDD"/>
    <w:rsid w:val="00131367"/>
    <w:rsid w:val="0013138D"/>
    <w:rsid w:val="001329FD"/>
    <w:rsid w:val="00132C2B"/>
    <w:rsid w:val="001333F1"/>
    <w:rsid w:val="001344FD"/>
    <w:rsid w:val="00136144"/>
    <w:rsid w:val="00136B4F"/>
    <w:rsid w:val="00137C07"/>
    <w:rsid w:val="00137D52"/>
    <w:rsid w:val="001402EE"/>
    <w:rsid w:val="0014076F"/>
    <w:rsid w:val="00140A71"/>
    <w:rsid w:val="00142378"/>
    <w:rsid w:val="00143759"/>
    <w:rsid w:val="00143DE0"/>
    <w:rsid w:val="00143DFC"/>
    <w:rsid w:val="00143E2D"/>
    <w:rsid w:val="00144B3E"/>
    <w:rsid w:val="001451FB"/>
    <w:rsid w:val="00145811"/>
    <w:rsid w:val="00145B5C"/>
    <w:rsid w:val="00146667"/>
    <w:rsid w:val="00146781"/>
    <w:rsid w:val="00147325"/>
    <w:rsid w:val="0014734C"/>
    <w:rsid w:val="0014759E"/>
    <w:rsid w:val="00147F69"/>
    <w:rsid w:val="00150C9C"/>
    <w:rsid w:val="00150CDA"/>
    <w:rsid w:val="0015125D"/>
    <w:rsid w:val="001517EA"/>
    <w:rsid w:val="00151859"/>
    <w:rsid w:val="00151AE8"/>
    <w:rsid w:val="00152A31"/>
    <w:rsid w:val="00152E90"/>
    <w:rsid w:val="001537AB"/>
    <w:rsid w:val="001539B7"/>
    <w:rsid w:val="0015598C"/>
    <w:rsid w:val="001561EF"/>
    <w:rsid w:val="00156B3C"/>
    <w:rsid w:val="00161665"/>
    <w:rsid w:val="00161C82"/>
    <w:rsid w:val="00162433"/>
    <w:rsid w:val="001630B9"/>
    <w:rsid w:val="0016330A"/>
    <w:rsid w:val="00163625"/>
    <w:rsid w:val="001654D2"/>
    <w:rsid w:val="00165E72"/>
    <w:rsid w:val="00165F8F"/>
    <w:rsid w:val="00166B22"/>
    <w:rsid w:val="0016771E"/>
    <w:rsid w:val="0016772B"/>
    <w:rsid w:val="00167768"/>
    <w:rsid w:val="001677A1"/>
    <w:rsid w:val="00170F54"/>
    <w:rsid w:val="00171428"/>
    <w:rsid w:val="00172FCD"/>
    <w:rsid w:val="0017312A"/>
    <w:rsid w:val="00173390"/>
    <w:rsid w:val="001738DF"/>
    <w:rsid w:val="00174CB1"/>
    <w:rsid w:val="001758B8"/>
    <w:rsid w:val="00175DD0"/>
    <w:rsid w:val="00175F28"/>
    <w:rsid w:val="0017703A"/>
    <w:rsid w:val="00177830"/>
    <w:rsid w:val="00177DD2"/>
    <w:rsid w:val="00180965"/>
    <w:rsid w:val="00181BF7"/>
    <w:rsid w:val="001825BA"/>
    <w:rsid w:val="001827C5"/>
    <w:rsid w:val="001839A8"/>
    <w:rsid w:val="00184B69"/>
    <w:rsid w:val="00184E19"/>
    <w:rsid w:val="00184F38"/>
    <w:rsid w:val="00185676"/>
    <w:rsid w:val="001856D5"/>
    <w:rsid w:val="00186044"/>
    <w:rsid w:val="0018617F"/>
    <w:rsid w:val="0018630F"/>
    <w:rsid w:val="0018787A"/>
    <w:rsid w:val="0019034A"/>
    <w:rsid w:val="001909D8"/>
    <w:rsid w:val="001918AA"/>
    <w:rsid w:val="0019245F"/>
    <w:rsid w:val="00194FD0"/>
    <w:rsid w:val="00195968"/>
    <w:rsid w:val="0019646B"/>
    <w:rsid w:val="00196DCF"/>
    <w:rsid w:val="001979AC"/>
    <w:rsid w:val="001A0243"/>
    <w:rsid w:val="001A0561"/>
    <w:rsid w:val="001A0A64"/>
    <w:rsid w:val="001A1045"/>
    <w:rsid w:val="001A14BE"/>
    <w:rsid w:val="001A1611"/>
    <w:rsid w:val="001A1F28"/>
    <w:rsid w:val="001A2291"/>
    <w:rsid w:val="001A2CC1"/>
    <w:rsid w:val="001A3A9B"/>
    <w:rsid w:val="001A4055"/>
    <w:rsid w:val="001A4991"/>
    <w:rsid w:val="001A4E53"/>
    <w:rsid w:val="001A5B1F"/>
    <w:rsid w:val="001A779C"/>
    <w:rsid w:val="001A7EBA"/>
    <w:rsid w:val="001B0534"/>
    <w:rsid w:val="001B1E09"/>
    <w:rsid w:val="001B31B5"/>
    <w:rsid w:val="001B6007"/>
    <w:rsid w:val="001B7CB9"/>
    <w:rsid w:val="001B7DDA"/>
    <w:rsid w:val="001C001C"/>
    <w:rsid w:val="001C0D1F"/>
    <w:rsid w:val="001C225B"/>
    <w:rsid w:val="001C2F5E"/>
    <w:rsid w:val="001C3DFA"/>
    <w:rsid w:val="001C46AF"/>
    <w:rsid w:val="001C5076"/>
    <w:rsid w:val="001C6982"/>
    <w:rsid w:val="001D1B6D"/>
    <w:rsid w:val="001D1FF9"/>
    <w:rsid w:val="001D4400"/>
    <w:rsid w:val="001D5507"/>
    <w:rsid w:val="001D5F2D"/>
    <w:rsid w:val="001D6062"/>
    <w:rsid w:val="001E0060"/>
    <w:rsid w:val="001E04FE"/>
    <w:rsid w:val="001E262C"/>
    <w:rsid w:val="001E3180"/>
    <w:rsid w:val="001E39AC"/>
    <w:rsid w:val="001E3F94"/>
    <w:rsid w:val="001E4B41"/>
    <w:rsid w:val="001E67E9"/>
    <w:rsid w:val="001E693F"/>
    <w:rsid w:val="001E7138"/>
    <w:rsid w:val="001E7477"/>
    <w:rsid w:val="001F12A5"/>
    <w:rsid w:val="001F245C"/>
    <w:rsid w:val="001F2E4D"/>
    <w:rsid w:val="001F372B"/>
    <w:rsid w:val="001F3DF2"/>
    <w:rsid w:val="001F42A2"/>
    <w:rsid w:val="001F4EBC"/>
    <w:rsid w:val="001F5097"/>
    <w:rsid w:val="001F555D"/>
    <w:rsid w:val="001F59AC"/>
    <w:rsid w:val="001F5A67"/>
    <w:rsid w:val="001F5F3B"/>
    <w:rsid w:val="001F622C"/>
    <w:rsid w:val="001F647A"/>
    <w:rsid w:val="002004B6"/>
    <w:rsid w:val="0020078C"/>
    <w:rsid w:val="00200987"/>
    <w:rsid w:val="00200BC7"/>
    <w:rsid w:val="002017F4"/>
    <w:rsid w:val="002018AF"/>
    <w:rsid w:val="002024F2"/>
    <w:rsid w:val="002028DC"/>
    <w:rsid w:val="002030FA"/>
    <w:rsid w:val="00203866"/>
    <w:rsid w:val="00204C26"/>
    <w:rsid w:val="00204CE4"/>
    <w:rsid w:val="00206821"/>
    <w:rsid w:val="002072DF"/>
    <w:rsid w:val="0020795D"/>
    <w:rsid w:val="002112EB"/>
    <w:rsid w:val="00211524"/>
    <w:rsid w:val="00212C7A"/>
    <w:rsid w:val="00213B8B"/>
    <w:rsid w:val="00213BEA"/>
    <w:rsid w:val="00214D5B"/>
    <w:rsid w:val="00215333"/>
    <w:rsid w:val="0021640F"/>
    <w:rsid w:val="0021688A"/>
    <w:rsid w:val="002171A4"/>
    <w:rsid w:val="002171BE"/>
    <w:rsid w:val="00217482"/>
    <w:rsid w:val="002174EB"/>
    <w:rsid w:val="002176E5"/>
    <w:rsid w:val="002177E7"/>
    <w:rsid w:val="00220AFC"/>
    <w:rsid w:val="00220BE5"/>
    <w:rsid w:val="002212FB"/>
    <w:rsid w:val="00221550"/>
    <w:rsid w:val="0022158E"/>
    <w:rsid w:val="00221FB2"/>
    <w:rsid w:val="002223A7"/>
    <w:rsid w:val="00223267"/>
    <w:rsid w:val="0022331E"/>
    <w:rsid w:val="00223AFB"/>
    <w:rsid w:val="0022487E"/>
    <w:rsid w:val="00224D41"/>
    <w:rsid w:val="0022510D"/>
    <w:rsid w:val="0022622B"/>
    <w:rsid w:val="0022659D"/>
    <w:rsid w:val="002276D9"/>
    <w:rsid w:val="00227A85"/>
    <w:rsid w:val="002302F5"/>
    <w:rsid w:val="0023393A"/>
    <w:rsid w:val="00233A9F"/>
    <w:rsid w:val="00233E17"/>
    <w:rsid w:val="00234184"/>
    <w:rsid w:val="0023454B"/>
    <w:rsid w:val="0023484E"/>
    <w:rsid w:val="0023572F"/>
    <w:rsid w:val="0023689C"/>
    <w:rsid w:val="00236D56"/>
    <w:rsid w:val="0024010E"/>
    <w:rsid w:val="002403A8"/>
    <w:rsid w:val="00242123"/>
    <w:rsid w:val="00242791"/>
    <w:rsid w:val="0024286D"/>
    <w:rsid w:val="00242D14"/>
    <w:rsid w:val="0024365F"/>
    <w:rsid w:val="0024377F"/>
    <w:rsid w:val="00243AFF"/>
    <w:rsid w:val="00244589"/>
    <w:rsid w:val="00244EB1"/>
    <w:rsid w:val="002450CF"/>
    <w:rsid w:val="002450DF"/>
    <w:rsid w:val="002459F7"/>
    <w:rsid w:val="00246E43"/>
    <w:rsid w:val="002470AB"/>
    <w:rsid w:val="00247594"/>
    <w:rsid w:val="00247957"/>
    <w:rsid w:val="00247EE7"/>
    <w:rsid w:val="00250EBA"/>
    <w:rsid w:val="00252002"/>
    <w:rsid w:val="00252115"/>
    <w:rsid w:val="002547F1"/>
    <w:rsid w:val="00254A6A"/>
    <w:rsid w:val="00255E00"/>
    <w:rsid w:val="00255E76"/>
    <w:rsid w:val="00260083"/>
    <w:rsid w:val="00260783"/>
    <w:rsid w:val="00261155"/>
    <w:rsid w:val="00264367"/>
    <w:rsid w:val="0026551C"/>
    <w:rsid w:val="00267291"/>
    <w:rsid w:val="002672A1"/>
    <w:rsid w:val="0026770D"/>
    <w:rsid w:val="00270136"/>
    <w:rsid w:val="002708CE"/>
    <w:rsid w:val="00270F7E"/>
    <w:rsid w:val="00271086"/>
    <w:rsid w:val="00272547"/>
    <w:rsid w:val="00272672"/>
    <w:rsid w:val="00276EE9"/>
    <w:rsid w:val="002803DA"/>
    <w:rsid w:val="00280D6A"/>
    <w:rsid w:val="00280E2E"/>
    <w:rsid w:val="00281183"/>
    <w:rsid w:val="00281C94"/>
    <w:rsid w:val="0028426B"/>
    <w:rsid w:val="002844DD"/>
    <w:rsid w:val="002854B6"/>
    <w:rsid w:val="00286030"/>
    <w:rsid w:val="00287599"/>
    <w:rsid w:val="00290462"/>
    <w:rsid w:val="00290855"/>
    <w:rsid w:val="00291117"/>
    <w:rsid w:val="0029138B"/>
    <w:rsid w:val="00291A4A"/>
    <w:rsid w:val="00291D6C"/>
    <w:rsid w:val="00293C7F"/>
    <w:rsid w:val="002948E5"/>
    <w:rsid w:val="00296237"/>
    <w:rsid w:val="002A028B"/>
    <w:rsid w:val="002A17E8"/>
    <w:rsid w:val="002A1DC5"/>
    <w:rsid w:val="002A291E"/>
    <w:rsid w:val="002A31DC"/>
    <w:rsid w:val="002A354C"/>
    <w:rsid w:val="002A4361"/>
    <w:rsid w:val="002A4C0D"/>
    <w:rsid w:val="002A76F3"/>
    <w:rsid w:val="002A7D11"/>
    <w:rsid w:val="002B0112"/>
    <w:rsid w:val="002B04B9"/>
    <w:rsid w:val="002B0821"/>
    <w:rsid w:val="002B0C68"/>
    <w:rsid w:val="002B35C4"/>
    <w:rsid w:val="002B5BF8"/>
    <w:rsid w:val="002B6281"/>
    <w:rsid w:val="002B6FB0"/>
    <w:rsid w:val="002B7790"/>
    <w:rsid w:val="002B780F"/>
    <w:rsid w:val="002B7D0B"/>
    <w:rsid w:val="002C03EF"/>
    <w:rsid w:val="002C28B7"/>
    <w:rsid w:val="002C2D22"/>
    <w:rsid w:val="002C7734"/>
    <w:rsid w:val="002C776C"/>
    <w:rsid w:val="002C7BAF"/>
    <w:rsid w:val="002C7E8B"/>
    <w:rsid w:val="002D51CC"/>
    <w:rsid w:val="002D76BB"/>
    <w:rsid w:val="002D78DE"/>
    <w:rsid w:val="002E02ED"/>
    <w:rsid w:val="002E153C"/>
    <w:rsid w:val="002E162E"/>
    <w:rsid w:val="002E1AF2"/>
    <w:rsid w:val="002E2600"/>
    <w:rsid w:val="002E2B6C"/>
    <w:rsid w:val="002E2BE0"/>
    <w:rsid w:val="002E2E02"/>
    <w:rsid w:val="002E5552"/>
    <w:rsid w:val="002E6143"/>
    <w:rsid w:val="002E6666"/>
    <w:rsid w:val="002E6971"/>
    <w:rsid w:val="002E6F4C"/>
    <w:rsid w:val="002E7A9E"/>
    <w:rsid w:val="002E7D9D"/>
    <w:rsid w:val="002E7FC0"/>
    <w:rsid w:val="002F13E0"/>
    <w:rsid w:val="002F14CC"/>
    <w:rsid w:val="002F2344"/>
    <w:rsid w:val="002F255E"/>
    <w:rsid w:val="002F28F5"/>
    <w:rsid w:val="002F50FF"/>
    <w:rsid w:val="002F7A7D"/>
    <w:rsid w:val="002F7AA7"/>
    <w:rsid w:val="00300CCD"/>
    <w:rsid w:val="00301103"/>
    <w:rsid w:val="00301A6E"/>
    <w:rsid w:val="003021BC"/>
    <w:rsid w:val="00302C22"/>
    <w:rsid w:val="003030FD"/>
    <w:rsid w:val="00303FEE"/>
    <w:rsid w:val="00304077"/>
    <w:rsid w:val="003040D5"/>
    <w:rsid w:val="00304B38"/>
    <w:rsid w:val="00304C73"/>
    <w:rsid w:val="00307CA7"/>
    <w:rsid w:val="00311982"/>
    <w:rsid w:val="003119C4"/>
    <w:rsid w:val="00312922"/>
    <w:rsid w:val="00312E6A"/>
    <w:rsid w:val="003140E6"/>
    <w:rsid w:val="00314137"/>
    <w:rsid w:val="0031431D"/>
    <w:rsid w:val="0031453D"/>
    <w:rsid w:val="00314EB2"/>
    <w:rsid w:val="003152D0"/>
    <w:rsid w:val="003158D1"/>
    <w:rsid w:val="00315DB4"/>
    <w:rsid w:val="003162C9"/>
    <w:rsid w:val="00316430"/>
    <w:rsid w:val="00316DE5"/>
    <w:rsid w:val="00320204"/>
    <w:rsid w:val="00320B07"/>
    <w:rsid w:val="00324603"/>
    <w:rsid w:val="00324E40"/>
    <w:rsid w:val="0032622F"/>
    <w:rsid w:val="00326509"/>
    <w:rsid w:val="003270F8"/>
    <w:rsid w:val="00327202"/>
    <w:rsid w:val="003308B3"/>
    <w:rsid w:val="00331786"/>
    <w:rsid w:val="0033180C"/>
    <w:rsid w:val="00331BF7"/>
    <w:rsid w:val="00332B30"/>
    <w:rsid w:val="0033321F"/>
    <w:rsid w:val="00336EF9"/>
    <w:rsid w:val="00341076"/>
    <w:rsid w:val="00341AA4"/>
    <w:rsid w:val="00341DB7"/>
    <w:rsid w:val="003429F7"/>
    <w:rsid w:val="00343827"/>
    <w:rsid w:val="00344E38"/>
    <w:rsid w:val="0034545C"/>
    <w:rsid w:val="0034556B"/>
    <w:rsid w:val="00345B4A"/>
    <w:rsid w:val="003460FB"/>
    <w:rsid w:val="0034690E"/>
    <w:rsid w:val="003515BE"/>
    <w:rsid w:val="00351CC3"/>
    <w:rsid w:val="00352837"/>
    <w:rsid w:val="0035360B"/>
    <w:rsid w:val="003537A2"/>
    <w:rsid w:val="00354E11"/>
    <w:rsid w:val="00355340"/>
    <w:rsid w:val="0035575A"/>
    <w:rsid w:val="0035682B"/>
    <w:rsid w:val="00356EBB"/>
    <w:rsid w:val="003601ED"/>
    <w:rsid w:val="00362229"/>
    <w:rsid w:val="00362A6A"/>
    <w:rsid w:val="00362E22"/>
    <w:rsid w:val="0036447A"/>
    <w:rsid w:val="0036479D"/>
    <w:rsid w:val="00364D36"/>
    <w:rsid w:val="00365EA4"/>
    <w:rsid w:val="003663D8"/>
    <w:rsid w:val="003666B4"/>
    <w:rsid w:val="00367EF6"/>
    <w:rsid w:val="00370E5D"/>
    <w:rsid w:val="0037166E"/>
    <w:rsid w:val="0037190A"/>
    <w:rsid w:val="00371982"/>
    <w:rsid w:val="00371FC0"/>
    <w:rsid w:val="003741FC"/>
    <w:rsid w:val="00375FE3"/>
    <w:rsid w:val="00376A95"/>
    <w:rsid w:val="00376B62"/>
    <w:rsid w:val="00380499"/>
    <w:rsid w:val="00382282"/>
    <w:rsid w:val="00382793"/>
    <w:rsid w:val="00383B91"/>
    <w:rsid w:val="00383EE4"/>
    <w:rsid w:val="00383F00"/>
    <w:rsid w:val="003846E4"/>
    <w:rsid w:val="00385073"/>
    <w:rsid w:val="003871B6"/>
    <w:rsid w:val="00387FC8"/>
    <w:rsid w:val="00390AC7"/>
    <w:rsid w:val="00391253"/>
    <w:rsid w:val="00392642"/>
    <w:rsid w:val="00392DE4"/>
    <w:rsid w:val="003942AC"/>
    <w:rsid w:val="00394351"/>
    <w:rsid w:val="003953E9"/>
    <w:rsid w:val="003962D4"/>
    <w:rsid w:val="003968C0"/>
    <w:rsid w:val="00396C87"/>
    <w:rsid w:val="003A0CD4"/>
    <w:rsid w:val="003A0DC0"/>
    <w:rsid w:val="003A100A"/>
    <w:rsid w:val="003A1980"/>
    <w:rsid w:val="003A1EE3"/>
    <w:rsid w:val="003A1F1C"/>
    <w:rsid w:val="003A29E1"/>
    <w:rsid w:val="003A2B70"/>
    <w:rsid w:val="003A30AF"/>
    <w:rsid w:val="003A37B1"/>
    <w:rsid w:val="003A39E7"/>
    <w:rsid w:val="003A5EE1"/>
    <w:rsid w:val="003A5EFE"/>
    <w:rsid w:val="003A6321"/>
    <w:rsid w:val="003A6BE4"/>
    <w:rsid w:val="003A78CB"/>
    <w:rsid w:val="003A7A63"/>
    <w:rsid w:val="003B0024"/>
    <w:rsid w:val="003B00FC"/>
    <w:rsid w:val="003B05B8"/>
    <w:rsid w:val="003B1219"/>
    <w:rsid w:val="003B204D"/>
    <w:rsid w:val="003B2A00"/>
    <w:rsid w:val="003B7246"/>
    <w:rsid w:val="003C0DF0"/>
    <w:rsid w:val="003C1240"/>
    <w:rsid w:val="003C1393"/>
    <w:rsid w:val="003C167B"/>
    <w:rsid w:val="003C224F"/>
    <w:rsid w:val="003C2CF5"/>
    <w:rsid w:val="003C2EE0"/>
    <w:rsid w:val="003C3474"/>
    <w:rsid w:val="003C507C"/>
    <w:rsid w:val="003C5D09"/>
    <w:rsid w:val="003C61DC"/>
    <w:rsid w:val="003D00DA"/>
    <w:rsid w:val="003D087A"/>
    <w:rsid w:val="003D1887"/>
    <w:rsid w:val="003D1AD6"/>
    <w:rsid w:val="003D1E71"/>
    <w:rsid w:val="003D3314"/>
    <w:rsid w:val="003D439D"/>
    <w:rsid w:val="003D4687"/>
    <w:rsid w:val="003D612B"/>
    <w:rsid w:val="003D6689"/>
    <w:rsid w:val="003D68F3"/>
    <w:rsid w:val="003E0864"/>
    <w:rsid w:val="003E1E35"/>
    <w:rsid w:val="003E25B5"/>
    <w:rsid w:val="003E2D8B"/>
    <w:rsid w:val="003E33D4"/>
    <w:rsid w:val="003E3915"/>
    <w:rsid w:val="003E3BCA"/>
    <w:rsid w:val="003E42F6"/>
    <w:rsid w:val="003E50FD"/>
    <w:rsid w:val="003E5708"/>
    <w:rsid w:val="003E6647"/>
    <w:rsid w:val="003E7966"/>
    <w:rsid w:val="003E7F29"/>
    <w:rsid w:val="003F088D"/>
    <w:rsid w:val="003F0B07"/>
    <w:rsid w:val="003F2FD5"/>
    <w:rsid w:val="003F3F9F"/>
    <w:rsid w:val="003F4583"/>
    <w:rsid w:val="003F4D26"/>
    <w:rsid w:val="003F66CB"/>
    <w:rsid w:val="003F6A9F"/>
    <w:rsid w:val="004003BE"/>
    <w:rsid w:val="00401E72"/>
    <w:rsid w:val="004034E4"/>
    <w:rsid w:val="00403578"/>
    <w:rsid w:val="00406625"/>
    <w:rsid w:val="00406D6B"/>
    <w:rsid w:val="00407131"/>
    <w:rsid w:val="004072CB"/>
    <w:rsid w:val="0041028E"/>
    <w:rsid w:val="00410CC6"/>
    <w:rsid w:val="00410F3A"/>
    <w:rsid w:val="00411947"/>
    <w:rsid w:val="00412EF4"/>
    <w:rsid w:val="004141D6"/>
    <w:rsid w:val="004163F3"/>
    <w:rsid w:val="004204A3"/>
    <w:rsid w:val="00420965"/>
    <w:rsid w:val="00421D36"/>
    <w:rsid w:val="00421D98"/>
    <w:rsid w:val="0042253B"/>
    <w:rsid w:val="00422E0A"/>
    <w:rsid w:val="00423B13"/>
    <w:rsid w:val="00423D6E"/>
    <w:rsid w:val="00424E01"/>
    <w:rsid w:val="00425A65"/>
    <w:rsid w:val="00427EBC"/>
    <w:rsid w:val="00430088"/>
    <w:rsid w:val="0043086B"/>
    <w:rsid w:val="00430990"/>
    <w:rsid w:val="00432973"/>
    <w:rsid w:val="00434F81"/>
    <w:rsid w:val="00435385"/>
    <w:rsid w:val="004356B1"/>
    <w:rsid w:val="0043581C"/>
    <w:rsid w:val="004366EE"/>
    <w:rsid w:val="0043743A"/>
    <w:rsid w:val="004379A7"/>
    <w:rsid w:val="004435DE"/>
    <w:rsid w:val="00444B64"/>
    <w:rsid w:val="00445A86"/>
    <w:rsid w:val="004468E2"/>
    <w:rsid w:val="004474B7"/>
    <w:rsid w:val="00450877"/>
    <w:rsid w:val="004510F7"/>
    <w:rsid w:val="004521C9"/>
    <w:rsid w:val="004525AE"/>
    <w:rsid w:val="0045261F"/>
    <w:rsid w:val="00452E09"/>
    <w:rsid w:val="004531DA"/>
    <w:rsid w:val="004536A4"/>
    <w:rsid w:val="00457503"/>
    <w:rsid w:val="00457A03"/>
    <w:rsid w:val="00457D0B"/>
    <w:rsid w:val="00461354"/>
    <w:rsid w:val="0046263F"/>
    <w:rsid w:val="00463066"/>
    <w:rsid w:val="00463461"/>
    <w:rsid w:val="0046440F"/>
    <w:rsid w:val="00464A8D"/>
    <w:rsid w:val="00464E11"/>
    <w:rsid w:val="00464E15"/>
    <w:rsid w:val="0047036C"/>
    <w:rsid w:val="00470CB9"/>
    <w:rsid w:val="00471BEE"/>
    <w:rsid w:val="00473A92"/>
    <w:rsid w:val="0047430B"/>
    <w:rsid w:val="004743A3"/>
    <w:rsid w:val="004747AA"/>
    <w:rsid w:val="00474AE7"/>
    <w:rsid w:val="00474BB3"/>
    <w:rsid w:val="00476326"/>
    <w:rsid w:val="00477373"/>
    <w:rsid w:val="004773E7"/>
    <w:rsid w:val="00477678"/>
    <w:rsid w:val="00477945"/>
    <w:rsid w:val="00483686"/>
    <w:rsid w:val="00483997"/>
    <w:rsid w:val="00483D53"/>
    <w:rsid w:val="00484FFF"/>
    <w:rsid w:val="00485CA1"/>
    <w:rsid w:val="00486329"/>
    <w:rsid w:val="0048672C"/>
    <w:rsid w:val="004869A2"/>
    <w:rsid w:val="00490CF6"/>
    <w:rsid w:val="00492556"/>
    <w:rsid w:val="00492B19"/>
    <w:rsid w:val="00494A7D"/>
    <w:rsid w:val="004951F2"/>
    <w:rsid w:val="0049541E"/>
    <w:rsid w:val="0049551F"/>
    <w:rsid w:val="00495768"/>
    <w:rsid w:val="0049766C"/>
    <w:rsid w:val="00497DC9"/>
    <w:rsid w:val="004A1080"/>
    <w:rsid w:val="004A2C69"/>
    <w:rsid w:val="004A2D7E"/>
    <w:rsid w:val="004A349E"/>
    <w:rsid w:val="004A4723"/>
    <w:rsid w:val="004A48E0"/>
    <w:rsid w:val="004A4BD5"/>
    <w:rsid w:val="004A5120"/>
    <w:rsid w:val="004A5857"/>
    <w:rsid w:val="004A5F0B"/>
    <w:rsid w:val="004A679E"/>
    <w:rsid w:val="004A7BE3"/>
    <w:rsid w:val="004B1838"/>
    <w:rsid w:val="004B2110"/>
    <w:rsid w:val="004B2D84"/>
    <w:rsid w:val="004B2DCD"/>
    <w:rsid w:val="004B3AFA"/>
    <w:rsid w:val="004B4959"/>
    <w:rsid w:val="004B5B89"/>
    <w:rsid w:val="004B7088"/>
    <w:rsid w:val="004B7A66"/>
    <w:rsid w:val="004B7FD9"/>
    <w:rsid w:val="004C1005"/>
    <w:rsid w:val="004C13ED"/>
    <w:rsid w:val="004C1E3C"/>
    <w:rsid w:val="004C39FE"/>
    <w:rsid w:val="004C4CBB"/>
    <w:rsid w:val="004C5F8B"/>
    <w:rsid w:val="004C65AA"/>
    <w:rsid w:val="004C6E11"/>
    <w:rsid w:val="004D00CD"/>
    <w:rsid w:val="004D01F3"/>
    <w:rsid w:val="004D0FCB"/>
    <w:rsid w:val="004D2637"/>
    <w:rsid w:val="004D27AE"/>
    <w:rsid w:val="004D29F3"/>
    <w:rsid w:val="004D3478"/>
    <w:rsid w:val="004D6544"/>
    <w:rsid w:val="004D6638"/>
    <w:rsid w:val="004D79A5"/>
    <w:rsid w:val="004E0C75"/>
    <w:rsid w:val="004E0EAC"/>
    <w:rsid w:val="004E1863"/>
    <w:rsid w:val="004E1BA9"/>
    <w:rsid w:val="004E5D4F"/>
    <w:rsid w:val="004E5F8A"/>
    <w:rsid w:val="004E7332"/>
    <w:rsid w:val="004E7532"/>
    <w:rsid w:val="004E77C8"/>
    <w:rsid w:val="004E77F8"/>
    <w:rsid w:val="004E7883"/>
    <w:rsid w:val="004E7C3C"/>
    <w:rsid w:val="004F03BB"/>
    <w:rsid w:val="004F0A3A"/>
    <w:rsid w:val="004F11DE"/>
    <w:rsid w:val="004F134C"/>
    <w:rsid w:val="004F1AD2"/>
    <w:rsid w:val="004F3834"/>
    <w:rsid w:val="004F3CAC"/>
    <w:rsid w:val="004F5928"/>
    <w:rsid w:val="004F682F"/>
    <w:rsid w:val="004F7192"/>
    <w:rsid w:val="004F7862"/>
    <w:rsid w:val="00500414"/>
    <w:rsid w:val="00500B80"/>
    <w:rsid w:val="00502360"/>
    <w:rsid w:val="0050244B"/>
    <w:rsid w:val="00502724"/>
    <w:rsid w:val="0050298B"/>
    <w:rsid w:val="00502C5E"/>
    <w:rsid w:val="00502E26"/>
    <w:rsid w:val="00503059"/>
    <w:rsid w:val="0050373C"/>
    <w:rsid w:val="00503FB3"/>
    <w:rsid w:val="005060C8"/>
    <w:rsid w:val="00506C96"/>
    <w:rsid w:val="00506DD0"/>
    <w:rsid w:val="00506DDA"/>
    <w:rsid w:val="00507B56"/>
    <w:rsid w:val="00510226"/>
    <w:rsid w:val="00510713"/>
    <w:rsid w:val="00510797"/>
    <w:rsid w:val="00511168"/>
    <w:rsid w:val="00511256"/>
    <w:rsid w:val="00512B0E"/>
    <w:rsid w:val="00513436"/>
    <w:rsid w:val="00513828"/>
    <w:rsid w:val="00513BAB"/>
    <w:rsid w:val="00513C59"/>
    <w:rsid w:val="00514CD1"/>
    <w:rsid w:val="00517243"/>
    <w:rsid w:val="005175A4"/>
    <w:rsid w:val="005176E9"/>
    <w:rsid w:val="005179E0"/>
    <w:rsid w:val="005205FB"/>
    <w:rsid w:val="00520B2B"/>
    <w:rsid w:val="005218E3"/>
    <w:rsid w:val="0052373B"/>
    <w:rsid w:val="00523BA9"/>
    <w:rsid w:val="00523ECF"/>
    <w:rsid w:val="00524F64"/>
    <w:rsid w:val="0052718E"/>
    <w:rsid w:val="0053009B"/>
    <w:rsid w:val="00530243"/>
    <w:rsid w:val="00530631"/>
    <w:rsid w:val="0053106B"/>
    <w:rsid w:val="0053216A"/>
    <w:rsid w:val="00532C7E"/>
    <w:rsid w:val="00534E05"/>
    <w:rsid w:val="0053517B"/>
    <w:rsid w:val="00537EF5"/>
    <w:rsid w:val="0054000E"/>
    <w:rsid w:val="0054263E"/>
    <w:rsid w:val="005435FC"/>
    <w:rsid w:val="005436BC"/>
    <w:rsid w:val="00543FDB"/>
    <w:rsid w:val="00544297"/>
    <w:rsid w:val="0054454B"/>
    <w:rsid w:val="00544877"/>
    <w:rsid w:val="00544EAC"/>
    <w:rsid w:val="0054501E"/>
    <w:rsid w:val="00546484"/>
    <w:rsid w:val="005466AA"/>
    <w:rsid w:val="005468D3"/>
    <w:rsid w:val="00551A02"/>
    <w:rsid w:val="005522FA"/>
    <w:rsid w:val="00552BFA"/>
    <w:rsid w:val="00552DAF"/>
    <w:rsid w:val="005531DD"/>
    <w:rsid w:val="00554F61"/>
    <w:rsid w:val="005553B7"/>
    <w:rsid w:val="005557AE"/>
    <w:rsid w:val="00555BE7"/>
    <w:rsid w:val="00555DFA"/>
    <w:rsid w:val="005565AC"/>
    <w:rsid w:val="00556790"/>
    <w:rsid w:val="00556E62"/>
    <w:rsid w:val="00560465"/>
    <w:rsid w:val="005607F3"/>
    <w:rsid w:val="00560A77"/>
    <w:rsid w:val="00560D80"/>
    <w:rsid w:val="0056109B"/>
    <w:rsid w:val="005610A5"/>
    <w:rsid w:val="005625D8"/>
    <w:rsid w:val="00562E01"/>
    <w:rsid w:val="0056744A"/>
    <w:rsid w:val="00567AB0"/>
    <w:rsid w:val="00567BFC"/>
    <w:rsid w:val="005709EB"/>
    <w:rsid w:val="00572840"/>
    <w:rsid w:val="00572972"/>
    <w:rsid w:val="00574546"/>
    <w:rsid w:val="005747AB"/>
    <w:rsid w:val="00575C18"/>
    <w:rsid w:val="00575DAE"/>
    <w:rsid w:val="005766E3"/>
    <w:rsid w:val="00577558"/>
    <w:rsid w:val="00580073"/>
    <w:rsid w:val="0058036C"/>
    <w:rsid w:val="0058075B"/>
    <w:rsid w:val="00582081"/>
    <w:rsid w:val="00582099"/>
    <w:rsid w:val="0058211E"/>
    <w:rsid w:val="005825FB"/>
    <w:rsid w:val="005826EB"/>
    <w:rsid w:val="00585B54"/>
    <w:rsid w:val="00585EB6"/>
    <w:rsid w:val="00587495"/>
    <w:rsid w:val="00590220"/>
    <w:rsid w:val="005905E2"/>
    <w:rsid w:val="0059079D"/>
    <w:rsid w:val="00590C43"/>
    <w:rsid w:val="00590D88"/>
    <w:rsid w:val="00591198"/>
    <w:rsid w:val="005912B8"/>
    <w:rsid w:val="00592EB5"/>
    <w:rsid w:val="00593C0D"/>
    <w:rsid w:val="00594661"/>
    <w:rsid w:val="005946CA"/>
    <w:rsid w:val="00595D9A"/>
    <w:rsid w:val="00596590"/>
    <w:rsid w:val="00597AA8"/>
    <w:rsid w:val="00597AB1"/>
    <w:rsid w:val="005A0E25"/>
    <w:rsid w:val="005A2EE3"/>
    <w:rsid w:val="005A2F76"/>
    <w:rsid w:val="005A4351"/>
    <w:rsid w:val="005A4AD5"/>
    <w:rsid w:val="005A7BF8"/>
    <w:rsid w:val="005A7EDA"/>
    <w:rsid w:val="005B1B69"/>
    <w:rsid w:val="005B4E90"/>
    <w:rsid w:val="005B57AB"/>
    <w:rsid w:val="005B5BE0"/>
    <w:rsid w:val="005B65D9"/>
    <w:rsid w:val="005B6759"/>
    <w:rsid w:val="005B6A9A"/>
    <w:rsid w:val="005B74A4"/>
    <w:rsid w:val="005C0AA7"/>
    <w:rsid w:val="005C0FE2"/>
    <w:rsid w:val="005C2241"/>
    <w:rsid w:val="005C2CF3"/>
    <w:rsid w:val="005C4EF6"/>
    <w:rsid w:val="005C5F1F"/>
    <w:rsid w:val="005C5F4A"/>
    <w:rsid w:val="005C6B51"/>
    <w:rsid w:val="005C7D4A"/>
    <w:rsid w:val="005D0DF2"/>
    <w:rsid w:val="005D0E66"/>
    <w:rsid w:val="005D1053"/>
    <w:rsid w:val="005D1823"/>
    <w:rsid w:val="005D1C65"/>
    <w:rsid w:val="005D1CE4"/>
    <w:rsid w:val="005D291E"/>
    <w:rsid w:val="005D3BF8"/>
    <w:rsid w:val="005D41A1"/>
    <w:rsid w:val="005D4FFB"/>
    <w:rsid w:val="005D67B9"/>
    <w:rsid w:val="005D7DB7"/>
    <w:rsid w:val="005E0937"/>
    <w:rsid w:val="005E0FB8"/>
    <w:rsid w:val="005E1806"/>
    <w:rsid w:val="005E1F02"/>
    <w:rsid w:val="005E2585"/>
    <w:rsid w:val="005E26B5"/>
    <w:rsid w:val="005E2F4D"/>
    <w:rsid w:val="005E3AF8"/>
    <w:rsid w:val="005E475D"/>
    <w:rsid w:val="005E49D0"/>
    <w:rsid w:val="005E5C7C"/>
    <w:rsid w:val="005E5D60"/>
    <w:rsid w:val="005E60D4"/>
    <w:rsid w:val="005E6D24"/>
    <w:rsid w:val="005F11DD"/>
    <w:rsid w:val="005F1BFE"/>
    <w:rsid w:val="005F1CC4"/>
    <w:rsid w:val="005F25FD"/>
    <w:rsid w:val="005F2E55"/>
    <w:rsid w:val="005F330D"/>
    <w:rsid w:val="005F350D"/>
    <w:rsid w:val="005F362C"/>
    <w:rsid w:val="005F45F3"/>
    <w:rsid w:val="005F4BB8"/>
    <w:rsid w:val="005F55B2"/>
    <w:rsid w:val="005F5C9B"/>
    <w:rsid w:val="005F6AE1"/>
    <w:rsid w:val="00600403"/>
    <w:rsid w:val="006007E8"/>
    <w:rsid w:val="00601858"/>
    <w:rsid w:val="0060211A"/>
    <w:rsid w:val="00602D0D"/>
    <w:rsid w:val="00602D21"/>
    <w:rsid w:val="00602E9F"/>
    <w:rsid w:val="0060577D"/>
    <w:rsid w:val="006057AD"/>
    <w:rsid w:val="00606095"/>
    <w:rsid w:val="0060709B"/>
    <w:rsid w:val="006076BD"/>
    <w:rsid w:val="006079C1"/>
    <w:rsid w:val="006121D0"/>
    <w:rsid w:val="00612385"/>
    <w:rsid w:val="0061284D"/>
    <w:rsid w:val="00612E77"/>
    <w:rsid w:val="0061319A"/>
    <w:rsid w:val="006132E6"/>
    <w:rsid w:val="006138FE"/>
    <w:rsid w:val="00615372"/>
    <w:rsid w:val="00617D22"/>
    <w:rsid w:val="006205F7"/>
    <w:rsid w:val="00620F2A"/>
    <w:rsid w:val="00621118"/>
    <w:rsid w:val="006222EE"/>
    <w:rsid w:val="0062273B"/>
    <w:rsid w:val="006249E2"/>
    <w:rsid w:val="0062553D"/>
    <w:rsid w:val="00625878"/>
    <w:rsid w:val="00625B65"/>
    <w:rsid w:val="00625BB8"/>
    <w:rsid w:val="0062742A"/>
    <w:rsid w:val="006305BF"/>
    <w:rsid w:val="006308B7"/>
    <w:rsid w:val="00630966"/>
    <w:rsid w:val="00630DD3"/>
    <w:rsid w:val="00631A53"/>
    <w:rsid w:val="00631F5C"/>
    <w:rsid w:val="00633C32"/>
    <w:rsid w:val="0063628B"/>
    <w:rsid w:val="0063769C"/>
    <w:rsid w:val="00637A79"/>
    <w:rsid w:val="006401BB"/>
    <w:rsid w:val="00640360"/>
    <w:rsid w:val="00640FAD"/>
    <w:rsid w:val="006415D2"/>
    <w:rsid w:val="00641961"/>
    <w:rsid w:val="006421CA"/>
    <w:rsid w:val="00642892"/>
    <w:rsid w:val="00642A0F"/>
    <w:rsid w:val="0064319B"/>
    <w:rsid w:val="006436C9"/>
    <w:rsid w:val="006445F3"/>
    <w:rsid w:val="0064541D"/>
    <w:rsid w:val="006457CF"/>
    <w:rsid w:val="00646132"/>
    <w:rsid w:val="0064747B"/>
    <w:rsid w:val="006475E3"/>
    <w:rsid w:val="00647B0E"/>
    <w:rsid w:val="00647F69"/>
    <w:rsid w:val="00650DEC"/>
    <w:rsid w:val="00650F43"/>
    <w:rsid w:val="00650F99"/>
    <w:rsid w:val="00651288"/>
    <w:rsid w:val="006513A8"/>
    <w:rsid w:val="006528B9"/>
    <w:rsid w:val="00653524"/>
    <w:rsid w:val="00653A34"/>
    <w:rsid w:val="00653C24"/>
    <w:rsid w:val="00654458"/>
    <w:rsid w:val="00654980"/>
    <w:rsid w:val="00654BE1"/>
    <w:rsid w:val="00654CD5"/>
    <w:rsid w:val="00655686"/>
    <w:rsid w:val="00655A12"/>
    <w:rsid w:val="00655BDC"/>
    <w:rsid w:val="00655F16"/>
    <w:rsid w:val="006565AD"/>
    <w:rsid w:val="00656A1F"/>
    <w:rsid w:val="00656A53"/>
    <w:rsid w:val="00657EED"/>
    <w:rsid w:val="00660C23"/>
    <w:rsid w:val="00662CFF"/>
    <w:rsid w:val="00662D02"/>
    <w:rsid w:val="00662E93"/>
    <w:rsid w:val="00662F92"/>
    <w:rsid w:val="006643BB"/>
    <w:rsid w:val="0066571B"/>
    <w:rsid w:val="00666072"/>
    <w:rsid w:val="006664FB"/>
    <w:rsid w:val="006677F0"/>
    <w:rsid w:val="00667F97"/>
    <w:rsid w:val="00670684"/>
    <w:rsid w:val="00670B7E"/>
    <w:rsid w:val="00670DE3"/>
    <w:rsid w:val="00670F05"/>
    <w:rsid w:val="006733F2"/>
    <w:rsid w:val="0067349B"/>
    <w:rsid w:val="00674089"/>
    <w:rsid w:val="00674ACF"/>
    <w:rsid w:val="00674B70"/>
    <w:rsid w:val="00674DBE"/>
    <w:rsid w:val="00675662"/>
    <w:rsid w:val="00675C96"/>
    <w:rsid w:val="0067632F"/>
    <w:rsid w:val="006764CC"/>
    <w:rsid w:val="006771A7"/>
    <w:rsid w:val="006775FF"/>
    <w:rsid w:val="00680FB4"/>
    <w:rsid w:val="0068340B"/>
    <w:rsid w:val="00683486"/>
    <w:rsid w:val="006835EF"/>
    <w:rsid w:val="006865C8"/>
    <w:rsid w:val="00690D0F"/>
    <w:rsid w:val="006910CF"/>
    <w:rsid w:val="00691E47"/>
    <w:rsid w:val="00693C73"/>
    <w:rsid w:val="00693C98"/>
    <w:rsid w:val="00693D39"/>
    <w:rsid w:val="00693D50"/>
    <w:rsid w:val="00694617"/>
    <w:rsid w:val="006950FE"/>
    <w:rsid w:val="0069583D"/>
    <w:rsid w:val="00696599"/>
    <w:rsid w:val="00697C5E"/>
    <w:rsid w:val="006A013C"/>
    <w:rsid w:val="006A0495"/>
    <w:rsid w:val="006A2A9A"/>
    <w:rsid w:val="006A4F4D"/>
    <w:rsid w:val="006A5EF1"/>
    <w:rsid w:val="006A6161"/>
    <w:rsid w:val="006A65AB"/>
    <w:rsid w:val="006B07E6"/>
    <w:rsid w:val="006B0A4D"/>
    <w:rsid w:val="006B366C"/>
    <w:rsid w:val="006B3C58"/>
    <w:rsid w:val="006B424D"/>
    <w:rsid w:val="006B54FB"/>
    <w:rsid w:val="006B60A4"/>
    <w:rsid w:val="006B6716"/>
    <w:rsid w:val="006B7226"/>
    <w:rsid w:val="006B7FDB"/>
    <w:rsid w:val="006C0DCE"/>
    <w:rsid w:val="006C2148"/>
    <w:rsid w:val="006C3182"/>
    <w:rsid w:val="006C34E7"/>
    <w:rsid w:val="006C480B"/>
    <w:rsid w:val="006C51BF"/>
    <w:rsid w:val="006C61D7"/>
    <w:rsid w:val="006C69E2"/>
    <w:rsid w:val="006C6B75"/>
    <w:rsid w:val="006C740E"/>
    <w:rsid w:val="006D0124"/>
    <w:rsid w:val="006D0DD3"/>
    <w:rsid w:val="006D0E2B"/>
    <w:rsid w:val="006D2967"/>
    <w:rsid w:val="006D2EC3"/>
    <w:rsid w:val="006D351A"/>
    <w:rsid w:val="006D39F9"/>
    <w:rsid w:val="006D4372"/>
    <w:rsid w:val="006D53D8"/>
    <w:rsid w:val="006D5F33"/>
    <w:rsid w:val="006D7010"/>
    <w:rsid w:val="006D79C6"/>
    <w:rsid w:val="006E05C9"/>
    <w:rsid w:val="006E08DE"/>
    <w:rsid w:val="006E146D"/>
    <w:rsid w:val="006E1538"/>
    <w:rsid w:val="006E2909"/>
    <w:rsid w:val="006E2A65"/>
    <w:rsid w:val="006E34CF"/>
    <w:rsid w:val="006E3562"/>
    <w:rsid w:val="006E4298"/>
    <w:rsid w:val="006E44CC"/>
    <w:rsid w:val="006E46A2"/>
    <w:rsid w:val="006E49BA"/>
    <w:rsid w:val="006F0E3E"/>
    <w:rsid w:val="006F2DDE"/>
    <w:rsid w:val="006F39B6"/>
    <w:rsid w:val="006F4006"/>
    <w:rsid w:val="006F46E7"/>
    <w:rsid w:val="006F4F9E"/>
    <w:rsid w:val="006F5CFE"/>
    <w:rsid w:val="006F6A5E"/>
    <w:rsid w:val="006F6AE4"/>
    <w:rsid w:val="006F773B"/>
    <w:rsid w:val="006F78E2"/>
    <w:rsid w:val="006F7F13"/>
    <w:rsid w:val="0070034A"/>
    <w:rsid w:val="00702EB6"/>
    <w:rsid w:val="00703088"/>
    <w:rsid w:val="00703646"/>
    <w:rsid w:val="007037DA"/>
    <w:rsid w:val="007045A5"/>
    <w:rsid w:val="00704CE0"/>
    <w:rsid w:val="007053E6"/>
    <w:rsid w:val="0070583B"/>
    <w:rsid w:val="0070648E"/>
    <w:rsid w:val="007066CB"/>
    <w:rsid w:val="007076E5"/>
    <w:rsid w:val="00707F05"/>
    <w:rsid w:val="00710EC1"/>
    <w:rsid w:val="007113B5"/>
    <w:rsid w:val="007114E9"/>
    <w:rsid w:val="00712FBF"/>
    <w:rsid w:val="007134C2"/>
    <w:rsid w:val="0071396C"/>
    <w:rsid w:val="00713C36"/>
    <w:rsid w:val="00713F4D"/>
    <w:rsid w:val="00713F80"/>
    <w:rsid w:val="007141F7"/>
    <w:rsid w:val="00715668"/>
    <w:rsid w:val="007159FA"/>
    <w:rsid w:val="00715FD7"/>
    <w:rsid w:val="00716035"/>
    <w:rsid w:val="0071683F"/>
    <w:rsid w:val="00716F9E"/>
    <w:rsid w:val="0071700F"/>
    <w:rsid w:val="0072021E"/>
    <w:rsid w:val="007202AC"/>
    <w:rsid w:val="007202E2"/>
    <w:rsid w:val="00720427"/>
    <w:rsid w:val="00720660"/>
    <w:rsid w:val="00720665"/>
    <w:rsid w:val="007207B0"/>
    <w:rsid w:val="0072298D"/>
    <w:rsid w:val="00722BCB"/>
    <w:rsid w:val="00723416"/>
    <w:rsid w:val="0072357F"/>
    <w:rsid w:val="00723FEE"/>
    <w:rsid w:val="00724420"/>
    <w:rsid w:val="007249D7"/>
    <w:rsid w:val="00724FFC"/>
    <w:rsid w:val="0072652E"/>
    <w:rsid w:val="00727281"/>
    <w:rsid w:val="00727B22"/>
    <w:rsid w:val="007311BF"/>
    <w:rsid w:val="00731D92"/>
    <w:rsid w:val="00731D97"/>
    <w:rsid w:val="00732270"/>
    <w:rsid w:val="00732BAC"/>
    <w:rsid w:val="00733385"/>
    <w:rsid w:val="00733A05"/>
    <w:rsid w:val="0073636C"/>
    <w:rsid w:val="00737135"/>
    <w:rsid w:val="007402BA"/>
    <w:rsid w:val="00741201"/>
    <w:rsid w:val="00741A06"/>
    <w:rsid w:val="00742371"/>
    <w:rsid w:val="00742666"/>
    <w:rsid w:val="00744146"/>
    <w:rsid w:val="007447BA"/>
    <w:rsid w:val="0074736A"/>
    <w:rsid w:val="007475AA"/>
    <w:rsid w:val="00747D36"/>
    <w:rsid w:val="00751BAF"/>
    <w:rsid w:val="00751FBE"/>
    <w:rsid w:val="0075346A"/>
    <w:rsid w:val="007536FF"/>
    <w:rsid w:val="00753BB1"/>
    <w:rsid w:val="007556BD"/>
    <w:rsid w:val="0076033A"/>
    <w:rsid w:val="007628DF"/>
    <w:rsid w:val="00762F95"/>
    <w:rsid w:val="00762FF5"/>
    <w:rsid w:val="007639E5"/>
    <w:rsid w:val="00763B2E"/>
    <w:rsid w:val="00763CF6"/>
    <w:rsid w:val="00764BCF"/>
    <w:rsid w:val="00764F5E"/>
    <w:rsid w:val="00765095"/>
    <w:rsid w:val="00765280"/>
    <w:rsid w:val="00765808"/>
    <w:rsid w:val="00765D8C"/>
    <w:rsid w:val="0076652B"/>
    <w:rsid w:val="007675A1"/>
    <w:rsid w:val="00767F6A"/>
    <w:rsid w:val="00770303"/>
    <w:rsid w:val="00770B8C"/>
    <w:rsid w:val="0077168E"/>
    <w:rsid w:val="0077169B"/>
    <w:rsid w:val="00771C10"/>
    <w:rsid w:val="00772269"/>
    <w:rsid w:val="007734E8"/>
    <w:rsid w:val="007743ED"/>
    <w:rsid w:val="007759D0"/>
    <w:rsid w:val="00777F20"/>
    <w:rsid w:val="00780871"/>
    <w:rsid w:val="00780EC6"/>
    <w:rsid w:val="00781221"/>
    <w:rsid w:val="00782013"/>
    <w:rsid w:val="00782114"/>
    <w:rsid w:val="007825D7"/>
    <w:rsid w:val="00782C81"/>
    <w:rsid w:val="00783178"/>
    <w:rsid w:val="00783D40"/>
    <w:rsid w:val="00783D43"/>
    <w:rsid w:val="00784C2D"/>
    <w:rsid w:val="007851B2"/>
    <w:rsid w:val="007856FB"/>
    <w:rsid w:val="0078571B"/>
    <w:rsid w:val="00786B56"/>
    <w:rsid w:val="00786BFF"/>
    <w:rsid w:val="007874BE"/>
    <w:rsid w:val="007879E5"/>
    <w:rsid w:val="00791229"/>
    <w:rsid w:val="007912A4"/>
    <w:rsid w:val="00793195"/>
    <w:rsid w:val="0079335D"/>
    <w:rsid w:val="00794726"/>
    <w:rsid w:val="00796272"/>
    <w:rsid w:val="007966EF"/>
    <w:rsid w:val="007967A5"/>
    <w:rsid w:val="00796A94"/>
    <w:rsid w:val="00797E85"/>
    <w:rsid w:val="00797F4D"/>
    <w:rsid w:val="007A2187"/>
    <w:rsid w:val="007A29D6"/>
    <w:rsid w:val="007A3DD9"/>
    <w:rsid w:val="007A3EF9"/>
    <w:rsid w:val="007A51EB"/>
    <w:rsid w:val="007A6020"/>
    <w:rsid w:val="007A60D9"/>
    <w:rsid w:val="007A6E56"/>
    <w:rsid w:val="007B11DD"/>
    <w:rsid w:val="007B1D3E"/>
    <w:rsid w:val="007B4685"/>
    <w:rsid w:val="007B6197"/>
    <w:rsid w:val="007B641D"/>
    <w:rsid w:val="007B7119"/>
    <w:rsid w:val="007B78D2"/>
    <w:rsid w:val="007C1724"/>
    <w:rsid w:val="007C1ADE"/>
    <w:rsid w:val="007C3247"/>
    <w:rsid w:val="007C3ABF"/>
    <w:rsid w:val="007C3CAF"/>
    <w:rsid w:val="007C57E3"/>
    <w:rsid w:val="007C637B"/>
    <w:rsid w:val="007D1AC1"/>
    <w:rsid w:val="007D1C19"/>
    <w:rsid w:val="007D20FC"/>
    <w:rsid w:val="007D2991"/>
    <w:rsid w:val="007D3150"/>
    <w:rsid w:val="007D3440"/>
    <w:rsid w:val="007D3CA7"/>
    <w:rsid w:val="007D3FD0"/>
    <w:rsid w:val="007D5665"/>
    <w:rsid w:val="007D650C"/>
    <w:rsid w:val="007D7161"/>
    <w:rsid w:val="007D733E"/>
    <w:rsid w:val="007E00C6"/>
    <w:rsid w:val="007E1D33"/>
    <w:rsid w:val="007E1DE1"/>
    <w:rsid w:val="007E21D3"/>
    <w:rsid w:val="007E287E"/>
    <w:rsid w:val="007E31AE"/>
    <w:rsid w:val="007E3702"/>
    <w:rsid w:val="007E4FC1"/>
    <w:rsid w:val="007E569D"/>
    <w:rsid w:val="007E5DCA"/>
    <w:rsid w:val="007E69BB"/>
    <w:rsid w:val="007E6CF6"/>
    <w:rsid w:val="007E6F17"/>
    <w:rsid w:val="007E6F6D"/>
    <w:rsid w:val="007F14FC"/>
    <w:rsid w:val="007F2260"/>
    <w:rsid w:val="007F22D2"/>
    <w:rsid w:val="007F3265"/>
    <w:rsid w:val="007F3FD1"/>
    <w:rsid w:val="007F48CB"/>
    <w:rsid w:val="007F5232"/>
    <w:rsid w:val="007F55C6"/>
    <w:rsid w:val="007F55DA"/>
    <w:rsid w:val="007F5C15"/>
    <w:rsid w:val="007F7789"/>
    <w:rsid w:val="007F7EC9"/>
    <w:rsid w:val="0080029A"/>
    <w:rsid w:val="00801B7B"/>
    <w:rsid w:val="00801FFD"/>
    <w:rsid w:val="00802E38"/>
    <w:rsid w:val="00803B99"/>
    <w:rsid w:val="008046F9"/>
    <w:rsid w:val="00804B97"/>
    <w:rsid w:val="00804EC6"/>
    <w:rsid w:val="00804FF4"/>
    <w:rsid w:val="0080518E"/>
    <w:rsid w:val="008051E2"/>
    <w:rsid w:val="008066A6"/>
    <w:rsid w:val="008075AA"/>
    <w:rsid w:val="00807C85"/>
    <w:rsid w:val="00807ED2"/>
    <w:rsid w:val="00807F42"/>
    <w:rsid w:val="00810181"/>
    <w:rsid w:val="00811F5D"/>
    <w:rsid w:val="00812E29"/>
    <w:rsid w:val="00813010"/>
    <w:rsid w:val="00813944"/>
    <w:rsid w:val="00813E7F"/>
    <w:rsid w:val="0081420E"/>
    <w:rsid w:val="00814224"/>
    <w:rsid w:val="0081448F"/>
    <w:rsid w:val="0081472C"/>
    <w:rsid w:val="00820CC5"/>
    <w:rsid w:val="00820E54"/>
    <w:rsid w:val="00822171"/>
    <w:rsid w:val="00823737"/>
    <w:rsid w:val="00823A7E"/>
    <w:rsid w:val="00824E8E"/>
    <w:rsid w:val="00825000"/>
    <w:rsid w:val="00825D09"/>
    <w:rsid w:val="00825F9B"/>
    <w:rsid w:val="008274D3"/>
    <w:rsid w:val="00830293"/>
    <w:rsid w:val="0083050E"/>
    <w:rsid w:val="008314E9"/>
    <w:rsid w:val="00831D27"/>
    <w:rsid w:val="0083327F"/>
    <w:rsid w:val="00833D0F"/>
    <w:rsid w:val="00833D46"/>
    <w:rsid w:val="008343CD"/>
    <w:rsid w:val="00834ABC"/>
    <w:rsid w:val="00837583"/>
    <w:rsid w:val="0084006E"/>
    <w:rsid w:val="008400E8"/>
    <w:rsid w:val="00840530"/>
    <w:rsid w:val="008409CF"/>
    <w:rsid w:val="00841DE1"/>
    <w:rsid w:val="00842D1B"/>
    <w:rsid w:val="008442B1"/>
    <w:rsid w:val="00844C61"/>
    <w:rsid w:val="00845340"/>
    <w:rsid w:val="00845666"/>
    <w:rsid w:val="00845A17"/>
    <w:rsid w:val="0084709A"/>
    <w:rsid w:val="00847B4E"/>
    <w:rsid w:val="00850495"/>
    <w:rsid w:val="0085052C"/>
    <w:rsid w:val="0085110D"/>
    <w:rsid w:val="008513CA"/>
    <w:rsid w:val="00851E6E"/>
    <w:rsid w:val="0085226B"/>
    <w:rsid w:val="00852BF7"/>
    <w:rsid w:val="00854826"/>
    <w:rsid w:val="00855020"/>
    <w:rsid w:val="00855057"/>
    <w:rsid w:val="0085530E"/>
    <w:rsid w:val="00856A2B"/>
    <w:rsid w:val="00856F10"/>
    <w:rsid w:val="00857A00"/>
    <w:rsid w:val="008609A4"/>
    <w:rsid w:val="00861154"/>
    <w:rsid w:val="00861565"/>
    <w:rsid w:val="00862FFD"/>
    <w:rsid w:val="00863EDE"/>
    <w:rsid w:val="00864561"/>
    <w:rsid w:val="0086587C"/>
    <w:rsid w:val="00865884"/>
    <w:rsid w:val="00866053"/>
    <w:rsid w:val="008663C5"/>
    <w:rsid w:val="00870937"/>
    <w:rsid w:val="00870D3D"/>
    <w:rsid w:val="00870F27"/>
    <w:rsid w:val="0087250B"/>
    <w:rsid w:val="00873236"/>
    <w:rsid w:val="00873619"/>
    <w:rsid w:val="00873BA3"/>
    <w:rsid w:val="008751F2"/>
    <w:rsid w:val="008759E7"/>
    <w:rsid w:val="00875E0D"/>
    <w:rsid w:val="00876592"/>
    <w:rsid w:val="00876821"/>
    <w:rsid w:val="00876D58"/>
    <w:rsid w:val="00876ED5"/>
    <w:rsid w:val="00876FAC"/>
    <w:rsid w:val="008774D0"/>
    <w:rsid w:val="00877861"/>
    <w:rsid w:val="008807EA"/>
    <w:rsid w:val="00880A0C"/>
    <w:rsid w:val="00881C87"/>
    <w:rsid w:val="00881E43"/>
    <w:rsid w:val="008826AB"/>
    <w:rsid w:val="00882973"/>
    <w:rsid w:val="00882E40"/>
    <w:rsid w:val="00884205"/>
    <w:rsid w:val="0088637B"/>
    <w:rsid w:val="008912CF"/>
    <w:rsid w:val="00891512"/>
    <w:rsid w:val="00891AD6"/>
    <w:rsid w:val="00891E32"/>
    <w:rsid w:val="00893E4A"/>
    <w:rsid w:val="008954CF"/>
    <w:rsid w:val="00895893"/>
    <w:rsid w:val="008960FA"/>
    <w:rsid w:val="008A1376"/>
    <w:rsid w:val="008A13CF"/>
    <w:rsid w:val="008A247A"/>
    <w:rsid w:val="008A3294"/>
    <w:rsid w:val="008A47D4"/>
    <w:rsid w:val="008A4D8E"/>
    <w:rsid w:val="008A4DF7"/>
    <w:rsid w:val="008A6D07"/>
    <w:rsid w:val="008A74BC"/>
    <w:rsid w:val="008A7E50"/>
    <w:rsid w:val="008B03E6"/>
    <w:rsid w:val="008B089F"/>
    <w:rsid w:val="008B0C08"/>
    <w:rsid w:val="008B0C7F"/>
    <w:rsid w:val="008B0F1D"/>
    <w:rsid w:val="008B1046"/>
    <w:rsid w:val="008B22F8"/>
    <w:rsid w:val="008B296F"/>
    <w:rsid w:val="008B34F8"/>
    <w:rsid w:val="008B34FD"/>
    <w:rsid w:val="008B508F"/>
    <w:rsid w:val="008B5EDF"/>
    <w:rsid w:val="008B7D65"/>
    <w:rsid w:val="008B7FDA"/>
    <w:rsid w:val="008C000D"/>
    <w:rsid w:val="008C0D71"/>
    <w:rsid w:val="008C1822"/>
    <w:rsid w:val="008C46EC"/>
    <w:rsid w:val="008C58E8"/>
    <w:rsid w:val="008C5C39"/>
    <w:rsid w:val="008C62B4"/>
    <w:rsid w:val="008C62CA"/>
    <w:rsid w:val="008C7069"/>
    <w:rsid w:val="008D0AEE"/>
    <w:rsid w:val="008D1E7A"/>
    <w:rsid w:val="008D2DC1"/>
    <w:rsid w:val="008D37CA"/>
    <w:rsid w:val="008D4293"/>
    <w:rsid w:val="008D5707"/>
    <w:rsid w:val="008D5779"/>
    <w:rsid w:val="008D7567"/>
    <w:rsid w:val="008E00B9"/>
    <w:rsid w:val="008E1590"/>
    <w:rsid w:val="008E18E5"/>
    <w:rsid w:val="008E2401"/>
    <w:rsid w:val="008E2443"/>
    <w:rsid w:val="008E26B1"/>
    <w:rsid w:val="008E63B1"/>
    <w:rsid w:val="008E6A48"/>
    <w:rsid w:val="008E7359"/>
    <w:rsid w:val="008F1F07"/>
    <w:rsid w:val="008F2C8A"/>
    <w:rsid w:val="008F519E"/>
    <w:rsid w:val="008F5402"/>
    <w:rsid w:val="008F5ABE"/>
    <w:rsid w:val="008F5ADE"/>
    <w:rsid w:val="008F64DD"/>
    <w:rsid w:val="008F6575"/>
    <w:rsid w:val="008F6649"/>
    <w:rsid w:val="008F6B70"/>
    <w:rsid w:val="008F6E47"/>
    <w:rsid w:val="008F789E"/>
    <w:rsid w:val="008F7C89"/>
    <w:rsid w:val="00900D7A"/>
    <w:rsid w:val="00900E1F"/>
    <w:rsid w:val="009030A6"/>
    <w:rsid w:val="0090328E"/>
    <w:rsid w:val="00904039"/>
    <w:rsid w:val="0090479C"/>
    <w:rsid w:val="00904BDD"/>
    <w:rsid w:val="00905820"/>
    <w:rsid w:val="009058CE"/>
    <w:rsid w:val="0090636D"/>
    <w:rsid w:val="00907921"/>
    <w:rsid w:val="0091069B"/>
    <w:rsid w:val="009117CD"/>
    <w:rsid w:val="009126FB"/>
    <w:rsid w:val="00913739"/>
    <w:rsid w:val="009145EF"/>
    <w:rsid w:val="0091468E"/>
    <w:rsid w:val="00915093"/>
    <w:rsid w:val="0091581B"/>
    <w:rsid w:val="00915A43"/>
    <w:rsid w:val="00917402"/>
    <w:rsid w:val="00917A58"/>
    <w:rsid w:val="00920A55"/>
    <w:rsid w:val="009216EE"/>
    <w:rsid w:val="009223F9"/>
    <w:rsid w:val="00922A86"/>
    <w:rsid w:val="009249E0"/>
    <w:rsid w:val="00924ACB"/>
    <w:rsid w:val="00925384"/>
    <w:rsid w:val="00925C4A"/>
    <w:rsid w:val="00926DA5"/>
    <w:rsid w:val="009278A8"/>
    <w:rsid w:val="00927B72"/>
    <w:rsid w:val="0093147D"/>
    <w:rsid w:val="0093259A"/>
    <w:rsid w:val="00934246"/>
    <w:rsid w:val="009348F6"/>
    <w:rsid w:val="00934A2F"/>
    <w:rsid w:val="00935D3E"/>
    <w:rsid w:val="00936940"/>
    <w:rsid w:val="009375DD"/>
    <w:rsid w:val="009409EC"/>
    <w:rsid w:val="009416F7"/>
    <w:rsid w:val="00941C42"/>
    <w:rsid w:val="00942049"/>
    <w:rsid w:val="009433B0"/>
    <w:rsid w:val="00943C82"/>
    <w:rsid w:val="00944316"/>
    <w:rsid w:val="009462A8"/>
    <w:rsid w:val="009463E3"/>
    <w:rsid w:val="0095023E"/>
    <w:rsid w:val="0095075E"/>
    <w:rsid w:val="00951751"/>
    <w:rsid w:val="00951F63"/>
    <w:rsid w:val="009522C0"/>
    <w:rsid w:val="0095261E"/>
    <w:rsid w:val="00954952"/>
    <w:rsid w:val="0095512A"/>
    <w:rsid w:val="0095563F"/>
    <w:rsid w:val="00956231"/>
    <w:rsid w:val="00956315"/>
    <w:rsid w:val="0095788E"/>
    <w:rsid w:val="00957F2C"/>
    <w:rsid w:val="00960404"/>
    <w:rsid w:val="00960CED"/>
    <w:rsid w:val="00961811"/>
    <w:rsid w:val="009618E0"/>
    <w:rsid w:val="00962BA9"/>
    <w:rsid w:val="009633A9"/>
    <w:rsid w:val="00963936"/>
    <w:rsid w:val="00963A88"/>
    <w:rsid w:val="009642A4"/>
    <w:rsid w:val="0096637E"/>
    <w:rsid w:val="0096679F"/>
    <w:rsid w:val="00966EF9"/>
    <w:rsid w:val="00966F56"/>
    <w:rsid w:val="00967108"/>
    <w:rsid w:val="00967728"/>
    <w:rsid w:val="00967D35"/>
    <w:rsid w:val="00970555"/>
    <w:rsid w:val="00971C7B"/>
    <w:rsid w:val="00971CB8"/>
    <w:rsid w:val="00971DC9"/>
    <w:rsid w:val="009720B8"/>
    <w:rsid w:val="0097296C"/>
    <w:rsid w:val="00973F8C"/>
    <w:rsid w:val="009755AE"/>
    <w:rsid w:val="009758FA"/>
    <w:rsid w:val="00975DED"/>
    <w:rsid w:val="00976D87"/>
    <w:rsid w:val="00976EB9"/>
    <w:rsid w:val="00981A9E"/>
    <w:rsid w:val="0098299B"/>
    <w:rsid w:val="00983D39"/>
    <w:rsid w:val="00984251"/>
    <w:rsid w:val="00986236"/>
    <w:rsid w:val="009864F9"/>
    <w:rsid w:val="0098779B"/>
    <w:rsid w:val="009877F3"/>
    <w:rsid w:val="0099070C"/>
    <w:rsid w:val="00991152"/>
    <w:rsid w:val="00991AC8"/>
    <w:rsid w:val="009921F5"/>
    <w:rsid w:val="00992DE2"/>
    <w:rsid w:val="00992E72"/>
    <w:rsid w:val="0099364F"/>
    <w:rsid w:val="009958B4"/>
    <w:rsid w:val="009962AE"/>
    <w:rsid w:val="00996A0D"/>
    <w:rsid w:val="009A1846"/>
    <w:rsid w:val="009A205C"/>
    <w:rsid w:val="009A31A1"/>
    <w:rsid w:val="009A5E15"/>
    <w:rsid w:val="009A61A2"/>
    <w:rsid w:val="009A61B9"/>
    <w:rsid w:val="009A6497"/>
    <w:rsid w:val="009A7BEB"/>
    <w:rsid w:val="009B0642"/>
    <w:rsid w:val="009B06EA"/>
    <w:rsid w:val="009B0DF1"/>
    <w:rsid w:val="009B103E"/>
    <w:rsid w:val="009B212F"/>
    <w:rsid w:val="009B21B0"/>
    <w:rsid w:val="009B28A2"/>
    <w:rsid w:val="009B4825"/>
    <w:rsid w:val="009B5F6A"/>
    <w:rsid w:val="009B6233"/>
    <w:rsid w:val="009B6434"/>
    <w:rsid w:val="009B7464"/>
    <w:rsid w:val="009C0564"/>
    <w:rsid w:val="009C0F6D"/>
    <w:rsid w:val="009C29D6"/>
    <w:rsid w:val="009C3376"/>
    <w:rsid w:val="009C3B96"/>
    <w:rsid w:val="009C407E"/>
    <w:rsid w:val="009C779D"/>
    <w:rsid w:val="009C7A15"/>
    <w:rsid w:val="009C7B66"/>
    <w:rsid w:val="009D057A"/>
    <w:rsid w:val="009D0A1C"/>
    <w:rsid w:val="009D0EB2"/>
    <w:rsid w:val="009D16D0"/>
    <w:rsid w:val="009D4D6A"/>
    <w:rsid w:val="009D5174"/>
    <w:rsid w:val="009D5285"/>
    <w:rsid w:val="009D6B08"/>
    <w:rsid w:val="009D7155"/>
    <w:rsid w:val="009D71CC"/>
    <w:rsid w:val="009E09FA"/>
    <w:rsid w:val="009E1C35"/>
    <w:rsid w:val="009E27C3"/>
    <w:rsid w:val="009E313D"/>
    <w:rsid w:val="009E4503"/>
    <w:rsid w:val="009E4A99"/>
    <w:rsid w:val="009E6861"/>
    <w:rsid w:val="009E72A4"/>
    <w:rsid w:val="009E7887"/>
    <w:rsid w:val="009E7D92"/>
    <w:rsid w:val="009F084C"/>
    <w:rsid w:val="009F1E3F"/>
    <w:rsid w:val="009F2D79"/>
    <w:rsid w:val="009F3251"/>
    <w:rsid w:val="009F3580"/>
    <w:rsid w:val="009F4908"/>
    <w:rsid w:val="009F4A81"/>
    <w:rsid w:val="009F52C8"/>
    <w:rsid w:val="009F562B"/>
    <w:rsid w:val="009F5FCE"/>
    <w:rsid w:val="009F7AA5"/>
    <w:rsid w:val="009F7C8A"/>
    <w:rsid w:val="00A01ACE"/>
    <w:rsid w:val="00A01DBD"/>
    <w:rsid w:val="00A01FE1"/>
    <w:rsid w:val="00A03203"/>
    <w:rsid w:val="00A03834"/>
    <w:rsid w:val="00A03D8A"/>
    <w:rsid w:val="00A0466D"/>
    <w:rsid w:val="00A05699"/>
    <w:rsid w:val="00A05B4E"/>
    <w:rsid w:val="00A05D83"/>
    <w:rsid w:val="00A06777"/>
    <w:rsid w:val="00A10644"/>
    <w:rsid w:val="00A1079D"/>
    <w:rsid w:val="00A115AC"/>
    <w:rsid w:val="00A11608"/>
    <w:rsid w:val="00A1210D"/>
    <w:rsid w:val="00A12393"/>
    <w:rsid w:val="00A12EBC"/>
    <w:rsid w:val="00A1301B"/>
    <w:rsid w:val="00A13DE5"/>
    <w:rsid w:val="00A140D3"/>
    <w:rsid w:val="00A14D68"/>
    <w:rsid w:val="00A15885"/>
    <w:rsid w:val="00A159D7"/>
    <w:rsid w:val="00A162B0"/>
    <w:rsid w:val="00A16750"/>
    <w:rsid w:val="00A17FAD"/>
    <w:rsid w:val="00A2021E"/>
    <w:rsid w:val="00A20463"/>
    <w:rsid w:val="00A20649"/>
    <w:rsid w:val="00A20C0A"/>
    <w:rsid w:val="00A21F94"/>
    <w:rsid w:val="00A22181"/>
    <w:rsid w:val="00A22FC4"/>
    <w:rsid w:val="00A2328E"/>
    <w:rsid w:val="00A23A42"/>
    <w:rsid w:val="00A24C24"/>
    <w:rsid w:val="00A261DE"/>
    <w:rsid w:val="00A26428"/>
    <w:rsid w:val="00A26473"/>
    <w:rsid w:val="00A26DED"/>
    <w:rsid w:val="00A27400"/>
    <w:rsid w:val="00A27A36"/>
    <w:rsid w:val="00A30586"/>
    <w:rsid w:val="00A30D2C"/>
    <w:rsid w:val="00A31166"/>
    <w:rsid w:val="00A31FD9"/>
    <w:rsid w:val="00A32752"/>
    <w:rsid w:val="00A32A8F"/>
    <w:rsid w:val="00A33A0B"/>
    <w:rsid w:val="00A33C91"/>
    <w:rsid w:val="00A342B4"/>
    <w:rsid w:val="00A34541"/>
    <w:rsid w:val="00A349FA"/>
    <w:rsid w:val="00A34A2A"/>
    <w:rsid w:val="00A37529"/>
    <w:rsid w:val="00A41841"/>
    <w:rsid w:val="00A42111"/>
    <w:rsid w:val="00A421D9"/>
    <w:rsid w:val="00A43D88"/>
    <w:rsid w:val="00A44119"/>
    <w:rsid w:val="00A44A68"/>
    <w:rsid w:val="00A45590"/>
    <w:rsid w:val="00A47FAA"/>
    <w:rsid w:val="00A50D18"/>
    <w:rsid w:val="00A50D44"/>
    <w:rsid w:val="00A51C3E"/>
    <w:rsid w:val="00A51DE6"/>
    <w:rsid w:val="00A51E0C"/>
    <w:rsid w:val="00A51FB4"/>
    <w:rsid w:val="00A5257D"/>
    <w:rsid w:val="00A52667"/>
    <w:rsid w:val="00A533E9"/>
    <w:rsid w:val="00A538B9"/>
    <w:rsid w:val="00A53BFE"/>
    <w:rsid w:val="00A55972"/>
    <w:rsid w:val="00A57434"/>
    <w:rsid w:val="00A57FE1"/>
    <w:rsid w:val="00A60400"/>
    <w:rsid w:val="00A61544"/>
    <w:rsid w:val="00A622D7"/>
    <w:rsid w:val="00A62F58"/>
    <w:rsid w:val="00A63287"/>
    <w:rsid w:val="00A636AB"/>
    <w:rsid w:val="00A653F4"/>
    <w:rsid w:val="00A66285"/>
    <w:rsid w:val="00A66BC7"/>
    <w:rsid w:val="00A66C58"/>
    <w:rsid w:val="00A6743D"/>
    <w:rsid w:val="00A67560"/>
    <w:rsid w:val="00A6777F"/>
    <w:rsid w:val="00A709F0"/>
    <w:rsid w:val="00A70C2F"/>
    <w:rsid w:val="00A70FA6"/>
    <w:rsid w:val="00A7174A"/>
    <w:rsid w:val="00A71767"/>
    <w:rsid w:val="00A71DD6"/>
    <w:rsid w:val="00A74C65"/>
    <w:rsid w:val="00A74C93"/>
    <w:rsid w:val="00A7536C"/>
    <w:rsid w:val="00A75737"/>
    <w:rsid w:val="00A75A24"/>
    <w:rsid w:val="00A75F2E"/>
    <w:rsid w:val="00A761AE"/>
    <w:rsid w:val="00A763AC"/>
    <w:rsid w:val="00A763EE"/>
    <w:rsid w:val="00A7674C"/>
    <w:rsid w:val="00A77286"/>
    <w:rsid w:val="00A81AEB"/>
    <w:rsid w:val="00A8209E"/>
    <w:rsid w:val="00A82FAE"/>
    <w:rsid w:val="00A83233"/>
    <w:rsid w:val="00A83A30"/>
    <w:rsid w:val="00A83D52"/>
    <w:rsid w:val="00A843C8"/>
    <w:rsid w:val="00A84BF1"/>
    <w:rsid w:val="00A85410"/>
    <w:rsid w:val="00A85806"/>
    <w:rsid w:val="00A86054"/>
    <w:rsid w:val="00A8681B"/>
    <w:rsid w:val="00A86E76"/>
    <w:rsid w:val="00A8725F"/>
    <w:rsid w:val="00A87422"/>
    <w:rsid w:val="00A875A6"/>
    <w:rsid w:val="00A9000C"/>
    <w:rsid w:val="00A90EAD"/>
    <w:rsid w:val="00A91815"/>
    <w:rsid w:val="00A93354"/>
    <w:rsid w:val="00A93784"/>
    <w:rsid w:val="00A941A7"/>
    <w:rsid w:val="00A951AD"/>
    <w:rsid w:val="00A95626"/>
    <w:rsid w:val="00A962F6"/>
    <w:rsid w:val="00AA00E7"/>
    <w:rsid w:val="00AA1BDF"/>
    <w:rsid w:val="00AA23FC"/>
    <w:rsid w:val="00AA2753"/>
    <w:rsid w:val="00AA35EB"/>
    <w:rsid w:val="00AA41D2"/>
    <w:rsid w:val="00AA4233"/>
    <w:rsid w:val="00AA48DD"/>
    <w:rsid w:val="00AA5590"/>
    <w:rsid w:val="00AA572B"/>
    <w:rsid w:val="00AA5C03"/>
    <w:rsid w:val="00AA7597"/>
    <w:rsid w:val="00AB085E"/>
    <w:rsid w:val="00AB1124"/>
    <w:rsid w:val="00AB1283"/>
    <w:rsid w:val="00AB19C8"/>
    <w:rsid w:val="00AB2949"/>
    <w:rsid w:val="00AB2C25"/>
    <w:rsid w:val="00AB3CA6"/>
    <w:rsid w:val="00AB407D"/>
    <w:rsid w:val="00AB484D"/>
    <w:rsid w:val="00AB4C6B"/>
    <w:rsid w:val="00AB577F"/>
    <w:rsid w:val="00AB6357"/>
    <w:rsid w:val="00AB6B46"/>
    <w:rsid w:val="00AB6C1B"/>
    <w:rsid w:val="00AB77E6"/>
    <w:rsid w:val="00AC01B1"/>
    <w:rsid w:val="00AC04E8"/>
    <w:rsid w:val="00AC0D16"/>
    <w:rsid w:val="00AC0F94"/>
    <w:rsid w:val="00AC1D0F"/>
    <w:rsid w:val="00AC3176"/>
    <w:rsid w:val="00AC3A8E"/>
    <w:rsid w:val="00AC5311"/>
    <w:rsid w:val="00AC533E"/>
    <w:rsid w:val="00AC63AA"/>
    <w:rsid w:val="00AC6786"/>
    <w:rsid w:val="00AC7558"/>
    <w:rsid w:val="00AC77B0"/>
    <w:rsid w:val="00AD0161"/>
    <w:rsid w:val="00AD08C5"/>
    <w:rsid w:val="00AD0B7A"/>
    <w:rsid w:val="00AD1664"/>
    <w:rsid w:val="00AD18B6"/>
    <w:rsid w:val="00AD2C0D"/>
    <w:rsid w:val="00AD3948"/>
    <w:rsid w:val="00AD42FD"/>
    <w:rsid w:val="00AD4746"/>
    <w:rsid w:val="00AD493D"/>
    <w:rsid w:val="00AD4AA9"/>
    <w:rsid w:val="00AD4BC6"/>
    <w:rsid w:val="00AD64A1"/>
    <w:rsid w:val="00AD6545"/>
    <w:rsid w:val="00AD679E"/>
    <w:rsid w:val="00AD6CF4"/>
    <w:rsid w:val="00AE0BF0"/>
    <w:rsid w:val="00AE0C95"/>
    <w:rsid w:val="00AE130A"/>
    <w:rsid w:val="00AE1600"/>
    <w:rsid w:val="00AE222F"/>
    <w:rsid w:val="00AE2E28"/>
    <w:rsid w:val="00AE306E"/>
    <w:rsid w:val="00AE4336"/>
    <w:rsid w:val="00AE49DC"/>
    <w:rsid w:val="00AE6328"/>
    <w:rsid w:val="00AF00F9"/>
    <w:rsid w:val="00AF06F6"/>
    <w:rsid w:val="00AF0BEA"/>
    <w:rsid w:val="00AF1F0C"/>
    <w:rsid w:val="00AF23B5"/>
    <w:rsid w:val="00AF33F3"/>
    <w:rsid w:val="00AF35D7"/>
    <w:rsid w:val="00AF47F0"/>
    <w:rsid w:val="00AF48D0"/>
    <w:rsid w:val="00AF4B8E"/>
    <w:rsid w:val="00AF548B"/>
    <w:rsid w:val="00AF6DD1"/>
    <w:rsid w:val="00AF7A63"/>
    <w:rsid w:val="00AF7E71"/>
    <w:rsid w:val="00B013B6"/>
    <w:rsid w:val="00B01787"/>
    <w:rsid w:val="00B018D4"/>
    <w:rsid w:val="00B01D42"/>
    <w:rsid w:val="00B02EE1"/>
    <w:rsid w:val="00B03750"/>
    <w:rsid w:val="00B03EBE"/>
    <w:rsid w:val="00B05A77"/>
    <w:rsid w:val="00B06B9B"/>
    <w:rsid w:val="00B1127C"/>
    <w:rsid w:val="00B114BF"/>
    <w:rsid w:val="00B11638"/>
    <w:rsid w:val="00B11656"/>
    <w:rsid w:val="00B11B9F"/>
    <w:rsid w:val="00B11BA5"/>
    <w:rsid w:val="00B1253E"/>
    <w:rsid w:val="00B126DE"/>
    <w:rsid w:val="00B128A5"/>
    <w:rsid w:val="00B12B32"/>
    <w:rsid w:val="00B12D06"/>
    <w:rsid w:val="00B130D0"/>
    <w:rsid w:val="00B13239"/>
    <w:rsid w:val="00B14CAD"/>
    <w:rsid w:val="00B15B56"/>
    <w:rsid w:val="00B1661D"/>
    <w:rsid w:val="00B16839"/>
    <w:rsid w:val="00B17923"/>
    <w:rsid w:val="00B23B5C"/>
    <w:rsid w:val="00B243EC"/>
    <w:rsid w:val="00B24F83"/>
    <w:rsid w:val="00B24FD6"/>
    <w:rsid w:val="00B271AB"/>
    <w:rsid w:val="00B30381"/>
    <w:rsid w:val="00B3069B"/>
    <w:rsid w:val="00B30CBE"/>
    <w:rsid w:val="00B3115C"/>
    <w:rsid w:val="00B315D1"/>
    <w:rsid w:val="00B32355"/>
    <w:rsid w:val="00B32826"/>
    <w:rsid w:val="00B331F6"/>
    <w:rsid w:val="00B336A4"/>
    <w:rsid w:val="00B3377E"/>
    <w:rsid w:val="00B33AB9"/>
    <w:rsid w:val="00B3404E"/>
    <w:rsid w:val="00B341F5"/>
    <w:rsid w:val="00B35743"/>
    <w:rsid w:val="00B36729"/>
    <w:rsid w:val="00B42310"/>
    <w:rsid w:val="00B42354"/>
    <w:rsid w:val="00B42628"/>
    <w:rsid w:val="00B433EC"/>
    <w:rsid w:val="00B43933"/>
    <w:rsid w:val="00B4400A"/>
    <w:rsid w:val="00B445C6"/>
    <w:rsid w:val="00B4480B"/>
    <w:rsid w:val="00B45A74"/>
    <w:rsid w:val="00B45D34"/>
    <w:rsid w:val="00B473AC"/>
    <w:rsid w:val="00B47AA3"/>
    <w:rsid w:val="00B50132"/>
    <w:rsid w:val="00B50FF5"/>
    <w:rsid w:val="00B5104D"/>
    <w:rsid w:val="00B5130F"/>
    <w:rsid w:val="00B52220"/>
    <w:rsid w:val="00B52324"/>
    <w:rsid w:val="00B529FB"/>
    <w:rsid w:val="00B53195"/>
    <w:rsid w:val="00B532CD"/>
    <w:rsid w:val="00B53FB1"/>
    <w:rsid w:val="00B547FF"/>
    <w:rsid w:val="00B54A49"/>
    <w:rsid w:val="00B54F4E"/>
    <w:rsid w:val="00B56D48"/>
    <w:rsid w:val="00B579C0"/>
    <w:rsid w:val="00B60E0E"/>
    <w:rsid w:val="00B6187A"/>
    <w:rsid w:val="00B62688"/>
    <w:rsid w:val="00B62B09"/>
    <w:rsid w:val="00B6374C"/>
    <w:rsid w:val="00B6449E"/>
    <w:rsid w:val="00B65847"/>
    <w:rsid w:val="00B663D3"/>
    <w:rsid w:val="00B70195"/>
    <w:rsid w:val="00B70457"/>
    <w:rsid w:val="00B712CD"/>
    <w:rsid w:val="00B717C3"/>
    <w:rsid w:val="00B71825"/>
    <w:rsid w:val="00B71915"/>
    <w:rsid w:val="00B7430C"/>
    <w:rsid w:val="00B74369"/>
    <w:rsid w:val="00B74A24"/>
    <w:rsid w:val="00B75E9B"/>
    <w:rsid w:val="00B7674B"/>
    <w:rsid w:val="00B77179"/>
    <w:rsid w:val="00B7751A"/>
    <w:rsid w:val="00B8117D"/>
    <w:rsid w:val="00B81429"/>
    <w:rsid w:val="00B82414"/>
    <w:rsid w:val="00B85D4E"/>
    <w:rsid w:val="00B86275"/>
    <w:rsid w:val="00B867C8"/>
    <w:rsid w:val="00B86BBC"/>
    <w:rsid w:val="00B87205"/>
    <w:rsid w:val="00B87304"/>
    <w:rsid w:val="00B876FE"/>
    <w:rsid w:val="00B87C30"/>
    <w:rsid w:val="00B90510"/>
    <w:rsid w:val="00B906A3"/>
    <w:rsid w:val="00B91C5E"/>
    <w:rsid w:val="00B923F7"/>
    <w:rsid w:val="00B92C61"/>
    <w:rsid w:val="00B936DB"/>
    <w:rsid w:val="00B93A9F"/>
    <w:rsid w:val="00B94755"/>
    <w:rsid w:val="00B96586"/>
    <w:rsid w:val="00BA047B"/>
    <w:rsid w:val="00BA05B5"/>
    <w:rsid w:val="00BA1493"/>
    <w:rsid w:val="00BA15DC"/>
    <w:rsid w:val="00BA1BA3"/>
    <w:rsid w:val="00BA1D17"/>
    <w:rsid w:val="00BA34F5"/>
    <w:rsid w:val="00BA47EF"/>
    <w:rsid w:val="00BA63EE"/>
    <w:rsid w:val="00BA738B"/>
    <w:rsid w:val="00BB0928"/>
    <w:rsid w:val="00BB1BE1"/>
    <w:rsid w:val="00BB2306"/>
    <w:rsid w:val="00BB32D1"/>
    <w:rsid w:val="00BB43E8"/>
    <w:rsid w:val="00BB49DA"/>
    <w:rsid w:val="00BB4F64"/>
    <w:rsid w:val="00BB53F5"/>
    <w:rsid w:val="00BB5CFD"/>
    <w:rsid w:val="00BB6F8C"/>
    <w:rsid w:val="00BB728C"/>
    <w:rsid w:val="00BC1FEF"/>
    <w:rsid w:val="00BC3B75"/>
    <w:rsid w:val="00BC78CD"/>
    <w:rsid w:val="00BC78E6"/>
    <w:rsid w:val="00BC7A61"/>
    <w:rsid w:val="00BD15EA"/>
    <w:rsid w:val="00BD167B"/>
    <w:rsid w:val="00BD1FA8"/>
    <w:rsid w:val="00BD259E"/>
    <w:rsid w:val="00BD2895"/>
    <w:rsid w:val="00BD2D2D"/>
    <w:rsid w:val="00BD30E5"/>
    <w:rsid w:val="00BD4EEC"/>
    <w:rsid w:val="00BD4FE0"/>
    <w:rsid w:val="00BD6085"/>
    <w:rsid w:val="00BD620F"/>
    <w:rsid w:val="00BD7291"/>
    <w:rsid w:val="00BD7BB0"/>
    <w:rsid w:val="00BE0515"/>
    <w:rsid w:val="00BE0BD6"/>
    <w:rsid w:val="00BE0BD7"/>
    <w:rsid w:val="00BE26D0"/>
    <w:rsid w:val="00BE2D3C"/>
    <w:rsid w:val="00BE64B9"/>
    <w:rsid w:val="00BE6E3B"/>
    <w:rsid w:val="00BE6FAB"/>
    <w:rsid w:val="00BE73DF"/>
    <w:rsid w:val="00BF1558"/>
    <w:rsid w:val="00BF1C62"/>
    <w:rsid w:val="00BF4A25"/>
    <w:rsid w:val="00BF4BDB"/>
    <w:rsid w:val="00BF5E8D"/>
    <w:rsid w:val="00BF6806"/>
    <w:rsid w:val="00BF6925"/>
    <w:rsid w:val="00BF6F97"/>
    <w:rsid w:val="00BF7172"/>
    <w:rsid w:val="00BF7544"/>
    <w:rsid w:val="00BF77B8"/>
    <w:rsid w:val="00C008B8"/>
    <w:rsid w:val="00C0103E"/>
    <w:rsid w:val="00C01765"/>
    <w:rsid w:val="00C01815"/>
    <w:rsid w:val="00C0184C"/>
    <w:rsid w:val="00C02F0C"/>
    <w:rsid w:val="00C030E5"/>
    <w:rsid w:val="00C031DB"/>
    <w:rsid w:val="00C04818"/>
    <w:rsid w:val="00C048D2"/>
    <w:rsid w:val="00C04AD2"/>
    <w:rsid w:val="00C054B2"/>
    <w:rsid w:val="00C05E8D"/>
    <w:rsid w:val="00C0721A"/>
    <w:rsid w:val="00C107DE"/>
    <w:rsid w:val="00C108AC"/>
    <w:rsid w:val="00C11545"/>
    <w:rsid w:val="00C12002"/>
    <w:rsid w:val="00C12208"/>
    <w:rsid w:val="00C12D01"/>
    <w:rsid w:val="00C13080"/>
    <w:rsid w:val="00C13794"/>
    <w:rsid w:val="00C1412E"/>
    <w:rsid w:val="00C14653"/>
    <w:rsid w:val="00C146B4"/>
    <w:rsid w:val="00C150ED"/>
    <w:rsid w:val="00C1544F"/>
    <w:rsid w:val="00C1745B"/>
    <w:rsid w:val="00C21B9F"/>
    <w:rsid w:val="00C21F31"/>
    <w:rsid w:val="00C228B1"/>
    <w:rsid w:val="00C22FB0"/>
    <w:rsid w:val="00C23324"/>
    <w:rsid w:val="00C23ED9"/>
    <w:rsid w:val="00C23F62"/>
    <w:rsid w:val="00C2401D"/>
    <w:rsid w:val="00C2498A"/>
    <w:rsid w:val="00C258CB"/>
    <w:rsid w:val="00C2643B"/>
    <w:rsid w:val="00C27423"/>
    <w:rsid w:val="00C27669"/>
    <w:rsid w:val="00C30426"/>
    <w:rsid w:val="00C3047C"/>
    <w:rsid w:val="00C317FA"/>
    <w:rsid w:val="00C31B31"/>
    <w:rsid w:val="00C3322C"/>
    <w:rsid w:val="00C344A3"/>
    <w:rsid w:val="00C344FA"/>
    <w:rsid w:val="00C3486B"/>
    <w:rsid w:val="00C35988"/>
    <w:rsid w:val="00C363B4"/>
    <w:rsid w:val="00C36822"/>
    <w:rsid w:val="00C36B47"/>
    <w:rsid w:val="00C4073D"/>
    <w:rsid w:val="00C413EB"/>
    <w:rsid w:val="00C41C32"/>
    <w:rsid w:val="00C4276E"/>
    <w:rsid w:val="00C429C1"/>
    <w:rsid w:val="00C42AB6"/>
    <w:rsid w:val="00C42D0C"/>
    <w:rsid w:val="00C44C3B"/>
    <w:rsid w:val="00C470B0"/>
    <w:rsid w:val="00C47711"/>
    <w:rsid w:val="00C47811"/>
    <w:rsid w:val="00C51079"/>
    <w:rsid w:val="00C5366C"/>
    <w:rsid w:val="00C53F11"/>
    <w:rsid w:val="00C54C96"/>
    <w:rsid w:val="00C54D7A"/>
    <w:rsid w:val="00C555B2"/>
    <w:rsid w:val="00C56790"/>
    <w:rsid w:val="00C571E5"/>
    <w:rsid w:val="00C63545"/>
    <w:rsid w:val="00C639C1"/>
    <w:rsid w:val="00C63B43"/>
    <w:rsid w:val="00C646EF"/>
    <w:rsid w:val="00C649FE"/>
    <w:rsid w:val="00C64B50"/>
    <w:rsid w:val="00C65650"/>
    <w:rsid w:val="00C6663E"/>
    <w:rsid w:val="00C67C44"/>
    <w:rsid w:val="00C702B4"/>
    <w:rsid w:val="00C704D6"/>
    <w:rsid w:val="00C71646"/>
    <w:rsid w:val="00C71A2F"/>
    <w:rsid w:val="00C71C39"/>
    <w:rsid w:val="00C7242C"/>
    <w:rsid w:val="00C7295E"/>
    <w:rsid w:val="00C72E1D"/>
    <w:rsid w:val="00C74141"/>
    <w:rsid w:val="00C742B1"/>
    <w:rsid w:val="00C75818"/>
    <w:rsid w:val="00C76574"/>
    <w:rsid w:val="00C76A77"/>
    <w:rsid w:val="00C77070"/>
    <w:rsid w:val="00C802F2"/>
    <w:rsid w:val="00C803CB"/>
    <w:rsid w:val="00C808E9"/>
    <w:rsid w:val="00C8127D"/>
    <w:rsid w:val="00C81B20"/>
    <w:rsid w:val="00C81CA2"/>
    <w:rsid w:val="00C82173"/>
    <w:rsid w:val="00C8267F"/>
    <w:rsid w:val="00C836CA"/>
    <w:rsid w:val="00C83AE8"/>
    <w:rsid w:val="00C83F38"/>
    <w:rsid w:val="00C873DA"/>
    <w:rsid w:val="00C8776E"/>
    <w:rsid w:val="00C921EA"/>
    <w:rsid w:val="00C93A91"/>
    <w:rsid w:val="00C9490D"/>
    <w:rsid w:val="00C95FE1"/>
    <w:rsid w:val="00C968E1"/>
    <w:rsid w:val="00C970EA"/>
    <w:rsid w:val="00CA0403"/>
    <w:rsid w:val="00CA1023"/>
    <w:rsid w:val="00CA1085"/>
    <w:rsid w:val="00CA1611"/>
    <w:rsid w:val="00CA177B"/>
    <w:rsid w:val="00CA1B3E"/>
    <w:rsid w:val="00CA3A65"/>
    <w:rsid w:val="00CA43C9"/>
    <w:rsid w:val="00CA5AF5"/>
    <w:rsid w:val="00CA5EAC"/>
    <w:rsid w:val="00CA654E"/>
    <w:rsid w:val="00CA6AF2"/>
    <w:rsid w:val="00CA7607"/>
    <w:rsid w:val="00CB0674"/>
    <w:rsid w:val="00CB1426"/>
    <w:rsid w:val="00CB4ED8"/>
    <w:rsid w:val="00CB6707"/>
    <w:rsid w:val="00CC03FE"/>
    <w:rsid w:val="00CC09E4"/>
    <w:rsid w:val="00CC2328"/>
    <w:rsid w:val="00CC28AA"/>
    <w:rsid w:val="00CC303F"/>
    <w:rsid w:val="00CC33E3"/>
    <w:rsid w:val="00CC34B0"/>
    <w:rsid w:val="00CC46D5"/>
    <w:rsid w:val="00CC55D8"/>
    <w:rsid w:val="00CC574B"/>
    <w:rsid w:val="00CD0514"/>
    <w:rsid w:val="00CD05AF"/>
    <w:rsid w:val="00CD05F4"/>
    <w:rsid w:val="00CD1773"/>
    <w:rsid w:val="00CD1DDF"/>
    <w:rsid w:val="00CD2B4B"/>
    <w:rsid w:val="00CD2F1D"/>
    <w:rsid w:val="00CD4DDB"/>
    <w:rsid w:val="00CD5B92"/>
    <w:rsid w:val="00CD5F2D"/>
    <w:rsid w:val="00CD68AA"/>
    <w:rsid w:val="00CD6B18"/>
    <w:rsid w:val="00CD6B75"/>
    <w:rsid w:val="00CD6CBE"/>
    <w:rsid w:val="00CD72F4"/>
    <w:rsid w:val="00CE029C"/>
    <w:rsid w:val="00CE02F9"/>
    <w:rsid w:val="00CE156F"/>
    <w:rsid w:val="00CE159A"/>
    <w:rsid w:val="00CE36D0"/>
    <w:rsid w:val="00CE3A93"/>
    <w:rsid w:val="00CE4034"/>
    <w:rsid w:val="00CE45BF"/>
    <w:rsid w:val="00CE54FC"/>
    <w:rsid w:val="00CE6E6C"/>
    <w:rsid w:val="00CE70D8"/>
    <w:rsid w:val="00CE7410"/>
    <w:rsid w:val="00CE77BC"/>
    <w:rsid w:val="00CF0BB6"/>
    <w:rsid w:val="00CF23DE"/>
    <w:rsid w:val="00CF3AC5"/>
    <w:rsid w:val="00CF3B80"/>
    <w:rsid w:val="00CF3CFD"/>
    <w:rsid w:val="00CF3E58"/>
    <w:rsid w:val="00CF41A0"/>
    <w:rsid w:val="00CF4262"/>
    <w:rsid w:val="00CF4324"/>
    <w:rsid w:val="00CF4674"/>
    <w:rsid w:val="00CF51B9"/>
    <w:rsid w:val="00CF543F"/>
    <w:rsid w:val="00CF576D"/>
    <w:rsid w:val="00CF5B08"/>
    <w:rsid w:val="00CF5CAF"/>
    <w:rsid w:val="00CF691D"/>
    <w:rsid w:val="00CF6CDE"/>
    <w:rsid w:val="00CF7580"/>
    <w:rsid w:val="00CF75F2"/>
    <w:rsid w:val="00D0018A"/>
    <w:rsid w:val="00D01AA2"/>
    <w:rsid w:val="00D0208B"/>
    <w:rsid w:val="00D02758"/>
    <w:rsid w:val="00D029A8"/>
    <w:rsid w:val="00D034A9"/>
    <w:rsid w:val="00D04FF1"/>
    <w:rsid w:val="00D05204"/>
    <w:rsid w:val="00D071B4"/>
    <w:rsid w:val="00D07418"/>
    <w:rsid w:val="00D0761D"/>
    <w:rsid w:val="00D0790C"/>
    <w:rsid w:val="00D12EB0"/>
    <w:rsid w:val="00D13ACC"/>
    <w:rsid w:val="00D14993"/>
    <w:rsid w:val="00D14DA1"/>
    <w:rsid w:val="00D14FF1"/>
    <w:rsid w:val="00D16F6B"/>
    <w:rsid w:val="00D174A0"/>
    <w:rsid w:val="00D17FBE"/>
    <w:rsid w:val="00D20702"/>
    <w:rsid w:val="00D20923"/>
    <w:rsid w:val="00D20C36"/>
    <w:rsid w:val="00D21674"/>
    <w:rsid w:val="00D2228F"/>
    <w:rsid w:val="00D224CE"/>
    <w:rsid w:val="00D232D5"/>
    <w:rsid w:val="00D24320"/>
    <w:rsid w:val="00D2442E"/>
    <w:rsid w:val="00D257D5"/>
    <w:rsid w:val="00D26834"/>
    <w:rsid w:val="00D26E98"/>
    <w:rsid w:val="00D27022"/>
    <w:rsid w:val="00D27826"/>
    <w:rsid w:val="00D300BC"/>
    <w:rsid w:val="00D303D6"/>
    <w:rsid w:val="00D306F3"/>
    <w:rsid w:val="00D31D52"/>
    <w:rsid w:val="00D325E9"/>
    <w:rsid w:val="00D32776"/>
    <w:rsid w:val="00D33356"/>
    <w:rsid w:val="00D349B9"/>
    <w:rsid w:val="00D4019B"/>
    <w:rsid w:val="00D40271"/>
    <w:rsid w:val="00D41285"/>
    <w:rsid w:val="00D412A1"/>
    <w:rsid w:val="00D413D4"/>
    <w:rsid w:val="00D42687"/>
    <w:rsid w:val="00D446C9"/>
    <w:rsid w:val="00D45B4A"/>
    <w:rsid w:val="00D46441"/>
    <w:rsid w:val="00D46815"/>
    <w:rsid w:val="00D514B8"/>
    <w:rsid w:val="00D51E9B"/>
    <w:rsid w:val="00D52B6E"/>
    <w:rsid w:val="00D530A0"/>
    <w:rsid w:val="00D550C2"/>
    <w:rsid w:val="00D55D65"/>
    <w:rsid w:val="00D55EF5"/>
    <w:rsid w:val="00D56C8D"/>
    <w:rsid w:val="00D5736E"/>
    <w:rsid w:val="00D5785E"/>
    <w:rsid w:val="00D57F00"/>
    <w:rsid w:val="00D6099B"/>
    <w:rsid w:val="00D61434"/>
    <w:rsid w:val="00D6241C"/>
    <w:rsid w:val="00D63036"/>
    <w:rsid w:val="00D63729"/>
    <w:rsid w:val="00D64A50"/>
    <w:rsid w:val="00D64F33"/>
    <w:rsid w:val="00D655B3"/>
    <w:rsid w:val="00D66056"/>
    <w:rsid w:val="00D664E9"/>
    <w:rsid w:val="00D667AA"/>
    <w:rsid w:val="00D66A2E"/>
    <w:rsid w:val="00D66CE3"/>
    <w:rsid w:val="00D671E2"/>
    <w:rsid w:val="00D677FC"/>
    <w:rsid w:val="00D705DE"/>
    <w:rsid w:val="00D712C0"/>
    <w:rsid w:val="00D718FD"/>
    <w:rsid w:val="00D71973"/>
    <w:rsid w:val="00D71B5B"/>
    <w:rsid w:val="00D71D25"/>
    <w:rsid w:val="00D7392A"/>
    <w:rsid w:val="00D73EFA"/>
    <w:rsid w:val="00D73F61"/>
    <w:rsid w:val="00D74AAC"/>
    <w:rsid w:val="00D74CDA"/>
    <w:rsid w:val="00D7505E"/>
    <w:rsid w:val="00D76791"/>
    <w:rsid w:val="00D76914"/>
    <w:rsid w:val="00D76E66"/>
    <w:rsid w:val="00D76F0B"/>
    <w:rsid w:val="00D80677"/>
    <w:rsid w:val="00D816C7"/>
    <w:rsid w:val="00D82DBF"/>
    <w:rsid w:val="00D83680"/>
    <w:rsid w:val="00D83729"/>
    <w:rsid w:val="00D83D1A"/>
    <w:rsid w:val="00D840EC"/>
    <w:rsid w:val="00D86A01"/>
    <w:rsid w:val="00D86E40"/>
    <w:rsid w:val="00D943ED"/>
    <w:rsid w:val="00D9528A"/>
    <w:rsid w:val="00D9574A"/>
    <w:rsid w:val="00D9686A"/>
    <w:rsid w:val="00D96C1C"/>
    <w:rsid w:val="00D96FC3"/>
    <w:rsid w:val="00D97C39"/>
    <w:rsid w:val="00DA0C54"/>
    <w:rsid w:val="00DA2A75"/>
    <w:rsid w:val="00DA35E3"/>
    <w:rsid w:val="00DA38AF"/>
    <w:rsid w:val="00DA3EF0"/>
    <w:rsid w:val="00DA5FB8"/>
    <w:rsid w:val="00DA65F5"/>
    <w:rsid w:val="00DA6C7B"/>
    <w:rsid w:val="00DB0247"/>
    <w:rsid w:val="00DB15B4"/>
    <w:rsid w:val="00DB17A0"/>
    <w:rsid w:val="00DB19C5"/>
    <w:rsid w:val="00DB3BA9"/>
    <w:rsid w:val="00DB46A7"/>
    <w:rsid w:val="00DB5382"/>
    <w:rsid w:val="00DB575E"/>
    <w:rsid w:val="00DB599B"/>
    <w:rsid w:val="00DB59F3"/>
    <w:rsid w:val="00DB6F4B"/>
    <w:rsid w:val="00DB7556"/>
    <w:rsid w:val="00DC45DA"/>
    <w:rsid w:val="00DC5E00"/>
    <w:rsid w:val="00DC68D1"/>
    <w:rsid w:val="00DC6A32"/>
    <w:rsid w:val="00DC6E8D"/>
    <w:rsid w:val="00DC7487"/>
    <w:rsid w:val="00DC7D9E"/>
    <w:rsid w:val="00DD018C"/>
    <w:rsid w:val="00DD105A"/>
    <w:rsid w:val="00DD1917"/>
    <w:rsid w:val="00DD23B0"/>
    <w:rsid w:val="00DD28ED"/>
    <w:rsid w:val="00DD29E7"/>
    <w:rsid w:val="00DD422D"/>
    <w:rsid w:val="00DD4B93"/>
    <w:rsid w:val="00DD51BE"/>
    <w:rsid w:val="00DD648F"/>
    <w:rsid w:val="00DD67B3"/>
    <w:rsid w:val="00DD69C9"/>
    <w:rsid w:val="00DD6DB9"/>
    <w:rsid w:val="00DE18AE"/>
    <w:rsid w:val="00DE1E09"/>
    <w:rsid w:val="00DE2A3C"/>
    <w:rsid w:val="00DE3418"/>
    <w:rsid w:val="00DE3F3D"/>
    <w:rsid w:val="00DE4412"/>
    <w:rsid w:val="00DE5916"/>
    <w:rsid w:val="00DE5A0F"/>
    <w:rsid w:val="00DE5A72"/>
    <w:rsid w:val="00DE68E2"/>
    <w:rsid w:val="00DE6984"/>
    <w:rsid w:val="00DE6C1F"/>
    <w:rsid w:val="00DE78F8"/>
    <w:rsid w:val="00DF0437"/>
    <w:rsid w:val="00DF0C5B"/>
    <w:rsid w:val="00DF1642"/>
    <w:rsid w:val="00DF1659"/>
    <w:rsid w:val="00DF1D80"/>
    <w:rsid w:val="00DF42AB"/>
    <w:rsid w:val="00DF4C2A"/>
    <w:rsid w:val="00DF5416"/>
    <w:rsid w:val="00DF567D"/>
    <w:rsid w:val="00DF5FBA"/>
    <w:rsid w:val="00DF5FEF"/>
    <w:rsid w:val="00DF6A11"/>
    <w:rsid w:val="00DF6BF2"/>
    <w:rsid w:val="00DF7114"/>
    <w:rsid w:val="00DF7638"/>
    <w:rsid w:val="00DF76BB"/>
    <w:rsid w:val="00E02135"/>
    <w:rsid w:val="00E024AB"/>
    <w:rsid w:val="00E02B5A"/>
    <w:rsid w:val="00E0314A"/>
    <w:rsid w:val="00E039A1"/>
    <w:rsid w:val="00E03ABC"/>
    <w:rsid w:val="00E03DB0"/>
    <w:rsid w:val="00E04CD6"/>
    <w:rsid w:val="00E0508B"/>
    <w:rsid w:val="00E05743"/>
    <w:rsid w:val="00E05E4E"/>
    <w:rsid w:val="00E06410"/>
    <w:rsid w:val="00E068FA"/>
    <w:rsid w:val="00E078F0"/>
    <w:rsid w:val="00E07A04"/>
    <w:rsid w:val="00E10094"/>
    <w:rsid w:val="00E10208"/>
    <w:rsid w:val="00E11393"/>
    <w:rsid w:val="00E1217E"/>
    <w:rsid w:val="00E1322E"/>
    <w:rsid w:val="00E1465A"/>
    <w:rsid w:val="00E14C72"/>
    <w:rsid w:val="00E14CD2"/>
    <w:rsid w:val="00E14F97"/>
    <w:rsid w:val="00E158C3"/>
    <w:rsid w:val="00E16F03"/>
    <w:rsid w:val="00E217A2"/>
    <w:rsid w:val="00E2452A"/>
    <w:rsid w:val="00E24CB5"/>
    <w:rsid w:val="00E255FA"/>
    <w:rsid w:val="00E26032"/>
    <w:rsid w:val="00E2624E"/>
    <w:rsid w:val="00E307F0"/>
    <w:rsid w:val="00E31241"/>
    <w:rsid w:val="00E32598"/>
    <w:rsid w:val="00E32853"/>
    <w:rsid w:val="00E328F1"/>
    <w:rsid w:val="00E33C83"/>
    <w:rsid w:val="00E34933"/>
    <w:rsid w:val="00E352A2"/>
    <w:rsid w:val="00E36084"/>
    <w:rsid w:val="00E3653B"/>
    <w:rsid w:val="00E40047"/>
    <w:rsid w:val="00E413AB"/>
    <w:rsid w:val="00E4250D"/>
    <w:rsid w:val="00E45226"/>
    <w:rsid w:val="00E46857"/>
    <w:rsid w:val="00E50E17"/>
    <w:rsid w:val="00E51A6A"/>
    <w:rsid w:val="00E51EAF"/>
    <w:rsid w:val="00E53564"/>
    <w:rsid w:val="00E53AFA"/>
    <w:rsid w:val="00E5483C"/>
    <w:rsid w:val="00E54D43"/>
    <w:rsid w:val="00E55D32"/>
    <w:rsid w:val="00E5641E"/>
    <w:rsid w:val="00E566DE"/>
    <w:rsid w:val="00E56CCC"/>
    <w:rsid w:val="00E57067"/>
    <w:rsid w:val="00E57078"/>
    <w:rsid w:val="00E57150"/>
    <w:rsid w:val="00E57808"/>
    <w:rsid w:val="00E57FBD"/>
    <w:rsid w:val="00E60886"/>
    <w:rsid w:val="00E60BB0"/>
    <w:rsid w:val="00E614D5"/>
    <w:rsid w:val="00E64064"/>
    <w:rsid w:val="00E64CA5"/>
    <w:rsid w:val="00E64E00"/>
    <w:rsid w:val="00E6731E"/>
    <w:rsid w:val="00E67F6C"/>
    <w:rsid w:val="00E7006B"/>
    <w:rsid w:val="00E713F9"/>
    <w:rsid w:val="00E719D7"/>
    <w:rsid w:val="00E7389B"/>
    <w:rsid w:val="00E74971"/>
    <w:rsid w:val="00E75C25"/>
    <w:rsid w:val="00E767E0"/>
    <w:rsid w:val="00E77186"/>
    <w:rsid w:val="00E7788A"/>
    <w:rsid w:val="00E77F88"/>
    <w:rsid w:val="00E801C5"/>
    <w:rsid w:val="00E80259"/>
    <w:rsid w:val="00E824B9"/>
    <w:rsid w:val="00E829DF"/>
    <w:rsid w:val="00E82ACE"/>
    <w:rsid w:val="00E82FC1"/>
    <w:rsid w:val="00E83B99"/>
    <w:rsid w:val="00E84A72"/>
    <w:rsid w:val="00E85EF4"/>
    <w:rsid w:val="00E8657F"/>
    <w:rsid w:val="00E86CA1"/>
    <w:rsid w:val="00E905EB"/>
    <w:rsid w:val="00E93256"/>
    <w:rsid w:val="00E932BD"/>
    <w:rsid w:val="00E94B40"/>
    <w:rsid w:val="00E94B5C"/>
    <w:rsid w:val="00E96066"/>
    <w:rsid w:val="00E9651F"/>
    <w:rsid w:val="00E96B0C"/>
    <w:rsid w:val="00E96DDF"/>
    <w:rsid w:val="00E97E6F"/>
    <w:rsid w:val="00EA0A7D"/>
    <w:rsid w:val="00EA1C39"/>
    <w:rsid w:val="00EA296F"/>
    <w:rsid w:val="00EA2F60"/>
    <w:rsid w:val="00EA352A"/>
    <w:rsid w:val="00EA407B"/>
    <w:rsid w:val="00EA4B42"/>
    <w:rsid w:val="00EA61F1"/>
    <w:rsid w:val="00EA6306"/>
    <w:rsid w:val="00EA6916"/>
    <w:rsid w:val="00EB0134"/>
    <w:rsid w:val="00EB0F0B"/>
    <w:rsid w:val="00EB51CA"/>
    <w:rsid w:val="00EB570A"/>
    <w:rsid w:val="00EB57CE"/>
    <w:rsid w:val="00EB6B9B"/>
    <w:rsid w:val="00EB73D2"/>
    <w:rsid w:val="00EC0C15"/>
    <w:rsid w:val="00EC1611"/>
    <w:rsid w:val="00EC18C4"/>
    <w:rsid w:val="00EC29ED"/>
    <w:rsid w:val="00EC2C65"/>
    <w:rsid w:val="00EC31A0"/>
    <w:rsid w:val="00EC320C"/>
    <w:rsid w:val="00EC3213"/>
    <w:rsid w:val="00EC48E9"/>
    <w:rsid w:val="00EC5312"/>
    <w:rsid w:val="00EC7449"/>
    <w:rsid w:val="00EC749F"/>
    <w:rsid w:val="00EC78D1"/>
    <w:rsid w:val="00ED1500"/>
    <w:rsid w:val="00ED21C3"/>
    <w:rsid w:val="00ED3735"/>
    <w:rsid w:val="00ED45A6"/>
    <w:rsid w:val="00ED4D12"/>
    <w:rsid w:val="00ED5B19"/>
    <w:rsid w:val="00ED5D53"/>
    <w:rsid w:val="00ED5F99"/>
    <w:rsid w:val="00ED758D"/>
    <w:rsid w:val="00ED7E2B"/>
    <w:rsid w:val="00EE044B"/>
    <w:rsid w:val="00EE17B9"/>
    <w:rsid w:val="00EE222A"/>
    <w:rsid w:val="00EE3BE7"/>
    <w:rsid w:val="00EE5797"/>
    <w:rsid w:val="00EE6A71"/>
    <w:rsid w:val="00EE7B24"/>
    <w:rsid w:val="00EE7E7D"/>
    <w:rsid w:val="00EE7FA9"/>
    <w:rsid w:val="00EF023B"/>
    <w:rsid w:val="00EF30E2"/>
    <w:rsid w:val="00EF3D7E"/>
    <w:rsid w:val="00EF585A"/>
    <w:rsid w:val="00EF646B"/>
    <w:rsid w:val="00EF65C3"/>
    <w:rsid w:val="00EF740B"/>
    <w:rsid w:val="00EF7E4E"/>
    <w:rsid w:val="00EF7F24"/>
    <w:rsid w:val="00F00199"/>
    <w:rsid w:val="00F00AB3"/>
    <w:rsid w:val="00F01DCB"/>
    <w:rsid w:val="00F02499"/>
    <w:rsid w:val="00F02F94"/>
    <w:rsid w:val="00F0501C"/>
    <w:rsid w:val="00F05F3C"/>
    <w:rsid w:val="00F06DCF"/>
    <w:rsid w:val="00F07325"/>
    <w:rsid w:val="00F10004"/>
    <w:rsid w:val="00F11FB2"/>
    <w:rsid w:val="00F12330"/>
    <w:rsid w:val="00F14222"/>
    <w:rsid w:val="00F144A9"/>
    <w:rsid w:val="00F14AB1"/>
    <w:rsid w:val="00F14EB2"/>
    <w:rsid w:val="00F15F0C"/>
    <w:rsid w:val="00F2018E"/>
    <w:rsid w:val="00F206AE"/>
    <w:rsid w:val="00F20795"/>
    <w:rsid w:val="00F2102E"/>
    <w:rsid w:val="00F21996"/>
    <w:rsid w:val="00F21C93"/>
    <w:rsid w:val="00F22BB1"/>
    <w:rsid w:val="00F239A7"/>
    <w:rsid w:val="00F23A7D"/>
    <w:rsid w:val="00F23B83"/>
    <w:rsid w:val="00F23CB9"/>
    <w:rsid w:val="00F26301"/>
    <w:rsid w:val="00F26D84"/>
    <w:rsid w:val="00F27003"/>
    <w:rsid w:val="00F3071E"/>
    <w:rsid w:val="00F30E84"/>
    <w:rsid w:val="00F32EBB"/>
    <w:rsid w:val="00F34292"/>
    <w:rsid w:val="00F347F1"/>
    <w:rsid w:val="00F34DB3"/>
    <w:rsid w:val="00F35052"/>
    <w:rsid w:val="00F35153"/>
    <w:rsid w:val="00F3577C"/>
    <w:rsid w:val="00F35A22"/>
    <w:rsid w:val="00F35CCD"/>
    <w:rsid w:val="00F36355"/>
    <w:rsid w:val="00F37742"/>
    <w:rsid w:val="00F37EDC"/>
    <w:rsid w:val="00F40B9B"/>
    <w:rsid w:val="00F40BBA"/>
    <w:rsid w:val="00F40E1C"/>
    <w:rsid w:val="00F421E1"/>
    <w:rsid w:val="00F42299"/>
    <w:rsid w:val="00F4232F"/>
    <w:rsid w:val="00F428FB"/>
    <w:rsid w:val="00F4497C"/>
    <w:rsid w:val="00F45159"/>
    <w:rsid w:val="00F454AC"/>
    <w:rsid w:val="00F463BA"/>
    <w:rsid w:val="00F50733"/>
    <w:rsid w:val="00F50E2C"/>
    <w:rsid w:val="00F50EC3"/>
    <w:rsid w:val="00F51D64"/>
    <w:rsid w:val="00F5291E"/>
    <w:rsid w:val="00F538DE"/>
    <w:rsid w:val="00F545A7"/>
    <w:rsid w:val="00F5519F"/>
    <w:rsid w:val="00F55755"/>
    <w:rsid w:val="00F60FCF"/>
    <w:rsid w:val="00F616A7"/>
    <w:rsid w:val="00F61A04"/>
    <w:rsid w:val="00F61DC3"/>
    <w:rsid w:val="00F6238E"/>
    <w:rsid w:val="00F6378C"/>
    <w:rsid w:val="00F6446F"/>
    <w:rsid w:val="00F64640"/>
    <w:rsid w:val="00F64903"/>
    <w:rsid w:val="00F64F33"/>
    <w:rsid w:val="00F65DA1"/>
    <w:rsid w:val="00F66D11"/>
    <w:rsid w:val="00F67A45"/>
    <w:rsid w:val="00F67D64"/>
    <w:rsid w:val="00F710D5"/>
    <w:rsid w:val="00F7261A"/>
    <w:rsid w:val="00F72EE7"/>
    <w:rsid w:val="00F73991"/>
    <w:rsid w:val="00F74D5F"/>
    <w:rsid w:val="00F74DA6"/>
    <w:rsid w:val="00F752B1"/>
    <w:rsid w:val="00F75C12"/>
    <w:rsid w:val="00F764F1"/>
    <w:rsid w:val="00F775A6"/>
    <w:rsid w:val="00F8112D"/>
    <w:rsid w:val="00F81E1D"/>
    <w:rsid w:val="00F82352"/>
    <w:rsid w:val="00F829B6"/>
    <w:rsid w:val="00F8388B"/>
    <w:rsid w:val="00F84061"/>
    <w:rsid w:val="00F844AF"/>
    <w:rsid w:val="00F84CB1"/>
    <w:rsid w:val="00F86485"/>
    <w:rsid w:val="00F867CB"/>
    <w:rsid w:val="00F911D5"/>
    <w:rsid w:val="00F918EF"/>
    <w:rsid w:val="00F925DE"/>
    <w:rsid w:val="00F94A43"/>
    <w:rsid w:val="00F95051"/>
    <w:rsid w:val="00F9644A"/>
    <w:rsid w:val="00F965A0"/>
    <w:rsid w:val="00FA1160"/>
    <w:rsid w:val="00FA18FA"/>
    <w:rsid w:val="00FA3151"/>
    <w:rsid w:val="00FA40AC"/>
    <w:rsid w:val="00FA44D2"/>
    <w:rsid w:val="00FA5DD1"/>
    <w:rsid w:val="00FA6444"/>
    <w:rsid w:val="00FA6B87"/>
    <w:rsid w:val="00FA7250"/>
    <w:rsid w:val="00FA7670"/>
    <w:rsid w:val="00FA7719"/>
    <w:rsid w:val="00FA77F9"/>
    <w:rsid w:val="00FB0C12"/>
    <w:rsid w:val="00FB5279"/>
    <w:rsid w:val="00FB59C3"/>
    <w:rsid w:val="00FB6231"/>
    <w:rsid w:val="00FB7705"/>
    <w:rsid w:val="00FC0C63"/>
    <w:rsid w:val="00FC1132"/>
    <w:rsid w:val="00FC20CD"/>
    <w:rsid w:val="00FC26AC"/>
    <w:rsid w:val="00FC2CBF"/>
    <w:rsid w:val="00FC330C"/>
    <w:rsid w:val="00FC74A4"/>
    <w:rsid w:val="00FC7D51"/>
    <w:rsid w:val="00FD05F1"/>
    <w:rsid w:val="00FD06A0"/>
    <w:rsid w:val="00FD0A7D"/>
    <w:rsid w:val="00FD0C10"/>
    <w:rsid w:val="00FD1C85"/>
    <w:rsid w:val="00FD3457"/>
    <w:rsid w:val="00FD3474"/>
    <w:rsid w:val="00FD3710"/>
    <w:rsid w:val="00FD40A2"/>
    <w:rsid w:val="00FD6E82"/>
    <w:rsid w:val="00FD75A9"/>
    <w:rsid w:val="00FE04AC"/>
    <w:rsid w:val="00FE09D3"/>
    <w:rsid w:val="00FE0B0A"/>
    <w:rsid w:val="00FE17B5"/>
    <w:rsid w:val="00FE2373"/>
    <w:rsid w:val="00FE514C"/>
    <w:rsid w:val="00FE5305"/>
    <w:rsid w:val="00FE58B2"/>
    <w:rsid w:val="00FE5AF4"/>
    <w:rsid w:val="00FE6AF0"/>
    <w:rsid w:val="00FE6D30"/>
    <w:rsid w:val="00FE7C38"/>
    <w:rsid w:val="00FF0330"/>
    <w:rsid w:val="00FF0E9B"/>
    <w:rsid w:val="00FF0F58"/>
    <w:rsid w:val="00FF165C"/>
    <w:rsid w:val="00FF2382"/>
    <w:rsid w:val="00FF280F"/>
    <w:rsid w:val="00FF29FD"/>
    <w:rsid w:val="00FF2B1E"/>
    <w:rsid w:val="00FF4BEE"/>
    <w:rsid w:val="00FF657D"/>
    <w:rsid w:val="00FF79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C23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60C23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0C23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60C23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0F6FA2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F6F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FB623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4FF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C23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60C23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0C23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60C23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0F6FA2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F6F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FB623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4FF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4.wmf"/><Relationship Id="rId21" Type="http://schemas.openxmlformats.org/officeDocument/2006/relationships/image" Target="media/image15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09.wmf"/><Relationship Id="rId366" Type="http://schemas.openxmlformats.org/officeDocument/2006/relationships/image" Target="media/image349.wmf"/><Relationship Id="rId170" Type="http://schemas.openxmlformats.org/officeDocument/2006/relationships/image" Target="media/image158.wmf"/><Relationship Id="rId226" Type="http://schemas.openxmlformats.org/officeDocument/2006/relationships/image" Target="media/image213.wmf"/><Relationship Id="rId268" Type="http://schemas.openxmlformats.org/officeDocument/2006/relationships/image" Target="media/image25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149" Type="http://schemas.openxmlformats.org/officeDocument/2006/relationships/image" Target="media/image141.wmf"/><Relationship Id="rId314" Type="http://schemas.openxmlformats.org/officeDocument/2006/relationships/image" Target="media/image299.wmf"/><Relationship Id="rId335" Type="http://schemas.openxmlformats.org/officeDocument/2006/relationships/image" Target="media/image319.wmf"/><Relationship Id="rId356" Type="http://schemas.openxmlformats.org/officeDocument/2006/relationships/image" Target="media/image339.wmf"/><Relationship Id="rId377" Type="http://schemas.openxmlformats.org/officeDocument/2006/relationships/image" Target="media/image360.wmf"/><Relationship Id="rId398" Type="http://schemas.openxmlformats.org/officeDocument/2006/relationships/hyperlink" Target="consultantplus://offline/ref=18FE3CACCB62A41B80D1FF7E5296393C2C96244BBF81AAFBA522A4EF6AE7150F9B8529E55888A11Da8cEH" TargetMode="External"/><Relationship Id="rId5" Type="http://schemas.openxmlformats.org/officeDocument/2006/relationships/webSettings" Target="webSetting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69.wmf"/><Relationship Id="rId216" Type="http://schemas.openxmlformats.org/officeDocument/2006/relationships/image" Target="media/image203.wmf"/><Relationship Id="rId237" Type="http://schemas.openxmlformats.org/officeDocument/2006/relationships/image" Target="media/image222.wmf"/><Relationship Id="rId402" Type="http://schemas.openxmlformats.org/officeDocument/2006/relationships/image" Target="media/image378.wmf"/><Relationship Id="rId258" Type="http://schemas.openxmlformats.org/officeDocument/2006/relationships/image" Target="media/image243.wmf"/><Relationship Id="rId279" Type="http://schemas.openxmlformats.org/officeDocument/2006/relationships/image" Target="media/image264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75.wmf"/><Relationship Id="rId304" Type="http://schemas.openxmlformats.org/officeDocument/2006/relationships/image" Target="media/image289.wmf"/><Relationship Id="rId325" Type="http://schemas.openxmlformats.org/officeDocument/2006/relationships/image" Target="media/image310.wmf"/><Relationship Id="rId346" Type="http://schemas.openxmlformats.org/officeDocument/2006/relationships/image" Target="media/image329.wmf"/><Relationship Id="rId367" Type="http://schemas.openxmlformats.org/officeDocument/2006/relationships/image" Target="media/image350.wmf"/><Relationship Id="rId388" Type="http://schemas.openxmlformats.org/officeDocument/2006/relationships/hyperlink" Target="consultantplus://offline/ref=18FE3CACCB62A41B80D1FF7E5296393C2C962243B985AAFBA522A4EF6AE7150F9B8529E55888A31Ca8cEH" TargetMode="External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59.wmf"/><Relationship Id="rId192" Type="http://schemas.openxmlformats.org/officeDocument/2006/relationships/image" Target="media/image180.wmf"/><Relationship Id="rId206" Type="http://schemas.openxmlformats.org/officeDocument/2006/relationships/image" Target="media/image193.wmf"/><Relationship Id="rId227" Type="http://schemas.openxmlformats.org/officeDocument/2006/relationships/image" Target="media/image214.wmf"/><Relationship Id="rId248" Type="http://schemas.openxmlformats.org/officeDocument/2006/relationships/image" Target="media/image233.wmf"/><Relationship Id="rId269" Type="http://schemas.openxmlformats.org/officeDocument/2006/relationships/image" Target="media/image254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65.wmf"/><Relationship Id="rId315" Type="http://schemas.openxmlformats.org/officeDocument/2006/relationships/image" Target="media/image300.wmf"/><Relationship Id="rId336" Type="http://schemas.openxmlformats.org/officeDocument/2006/relationships/image" Target="media/image320.wmf"/><Relationship Id="rId357" Type="http://schemas.openxmlformats.org/officeDocument/2006/relationships/image" Target="media/image340.wmf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0.wmf"/><Relationship Id="rId217" Type="http://schemas.openxmlformats.org/officeDocument/2006/relationships/image" Target="media/image204.wmf"/><Relationship Id="rId378" Type="http://schemas.openxmlformats.org/officeDocument/2006/relationships/hyperlink" Target="consultantplus://offline/ref=18FE3CACCB62A41B80D1FF7E5296393C2C96284ABD8BAAFBA522A4EF6AE7150F9B8529E55888A214a8c1H" TargetMode="External"/><Relationship Id="rId399" Type="http://schemas.openxmlformats.org/officeDocument/2006/relationships/hyperlink" Target="consultantplus://offline/ref=18FE3CACCB62A41B80D1FF7E5296393C2C96244BBF81AAFBA522A4EF6AE7150F9B8529E55888A11Da8cEH" TargetMode="External"/><Relationship Id="rId403" Type="http://schemas.openxmlformats.org/officeDocument/2006/relationships/image" Target="media/image379.wmf"/><Relationship Id="rId6" Type="http://schemas.openxmlformats.org/officeDocument/2006/relationships/hyperlink" Target="consultantplus://offline/ref=18FE3CACCB62A41B80D1FF7E5296393C2C96244BBF81AAFBA522A4EF6AE7150F9B8529E55889AB19a8c4H" TargetMode="External"/><Relationship Id="rId238" Type="http://schemas.openxmlformats.org/officeDocument/2006/relationships/image" Target="media/image223.wmf"/><Relationship Id="rId259" Type="http://schemas.openxmlformats.org/officeDocument/2006/relationships/image" Target="media/image244.wmf"/><Relationship Id="rId23" Type="http://schemas.openxmlformats.org/officeDocument/2006/relationships/image" Target="media/image17.wmf"/><Relationship Id="rId119" Type="http://schemas.openxmlformats.org/officeDocument/2006/relationships/image" Target="media/image111.wmf"/><Relationship Id="rId270" Type="http://schemas.openxmlformats.org/officeDocument/2006/relationships/image" Target="media/image255.wmf"/><Relationship Id="rId291" Type="http://schemas.openxmlformats.org/officeDocument/2006/relationships/image" Target="media/image276.wmf"/><Relationship Id="rId305" Type="http://schemas.openxmlformats.org/officeDocument/2006/relationships/image" Target="media/image290.wmf"/><Relationship Id="rId326" Type="http://schemas.openxmlformats.org/officeDocument/2006/relationships/image" Target="media/image311.wmf"/><Relationship Id="rId347" Type="http://schemas.openxmlformats.org/officeDocument/2006/relationships/image" Target="media/image330.wmf"/><Relationship Id="rId44" Type="http://schemas.openxmlformats.org/officeDocument/2006/relationships/image" Target="media/image38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51.wmf"/><Relationship Id="rId389" Type="http://schemas.openxmlformats.org/officeDocument/2006/relationships/image" Target="media/image369.wmf"/><Relationship Id="rId172" Type="http://schemas.openxmlformats.org/officeDocument/2006/relationships/image" Target="media/image160.wmf"/><Relationship Id="rId193" Type="http://schemas.openxmlformats.org/officeDocument/2006/relationships/image" Target="media/image181.wmf"/><Relationship Id="rId207" Type="http://schemas.openxmlformats.org/officeDocument/2006/relationships/image" Target="media/image194.wmf"/><Relationship Id="rId228" Type="http://schemas.openxmlformats.org/officeDocument/2006/relationships/hyperlink" Target="consultantplus://offline/ref=18FE3CACCB62A41B80D1FF7E5296393C2C922540BE81AAFBA522A4EF6AaEc7H" TargetMode="External"/><Relationship Id="rId249" Type="http://schemas.openxmlformats.org/officeDocument/2006/relationships/image" Target="media/image234.wmf"/><Relationship Id="rId13" Type="http://schemas.openxmlformats.org/officeDocument/2006/relationships/image" Target="media/image7.wmf"/><Relationship Id="rId109" Type="http://schemas.openxmlformats.org/officeDocument/2006/relationships/image" Target="media/image101.wmf"/><Relationship Id="rId260" Type="http://schemas.openxmlformats.org/officeDocument/2006/relationships/image" Target="media/image245.wmf"/><Relationship Id="rId281" Type="http://schemas.openxmlformats.org/officeDocument/2006/relationships/image" Target="media/image266.wmf"/><Relationship Id="rId316" Type="http://schemas.openxmlformats.org/officeDocument/2006/relationships/image" Target="media/image301.wmf"/><Relationship Id="rId337" Type="http://schemas.openxmlformats.org/officeDocument/2006/relationships/image" Target="media/image321.wmf"/><Relationship Id="rId34" Type="http://schemas.openxmlformats.org/officeDocument/2006/relationships/image" Target="media/image28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41.wmf"/><Relationship Id="rId379" Type="http://schemas.openxmlformats.org/officeDocument/2006/relationships/hyperlink" Target="consultantplus://offline/ref=18FE3CACCB62A41B80D1FF7E5296393C2C96284ABD8BAAFBA522A4EF6AE7150F9B8529E55888A11Ca8c3H" TargetMode="External"/><Relationship Id="rId7" Type="http://schemas.openxmlformats.org/officeDocument/2006/relationships/image" Target="media/image1.wmf"/><Relationship Id="rId162" Type="http://schemas.openxmlformats.org/officeDocument/2006/relationships/hyperlink" Target="consultantplus://offline/ref=18FE3CACCB62A41B80D1FF7E5296393C2C972140BD84AAFBA522A4EF6AaEc7H" TargetMode="External"/><Relationship Id="rId183" Type="http://schemas.openxmlformats.org/officeDocument/2006/relationships/image" Target="media/image171.wmf"/><Relationship Id="rId218" Type="http://schemas.openxmlformats.org/officeDocument/2006/relationships/image" Target="media/image205.wmf"/><Relationship Id="rId239" Type="http://schemas.openxmlformats.org/officeDocument/2006/relationships/image" Target="media/image224.wmf"/><Relationship Id="rId390" Type="http://schemas.openxmlformats.org/officeDocument/2006/relationships/image" Target="media/image370.wmf"/><Relationship Id="rId404" Type="http://schemas.openxmlformats.org/officeDocument/2006/relationships/hyperlink" Target="consultantplus://offline/ref=18FE3CACCB62A41B80D1FF7E5296393C2C96244BBF81AAFBA522A4EF6AE7150F9B8529E55888A11Da8cEH" TargetMode="External"/><Relationship Id="rId250" Type="http://schemas.openxmlformats.org/officeDocument/2006/relationships/image" Target="media/image235.wmf"/><Relationship Id="rId271" Type="http://schemas.openxmlformats.org/officeDocument/2006/relationships/image" Target="media/image256.wmf"/><Relationship Id="rId292" Type="http://schemas.openxmlformats.org/officeDocument/2006/relationships/image" Target="media/image277.wmf"/><Relationship Id="rId306" Type="http://schemas.openxmlformats.org/officeDocument/2006/relationships/image" Target="media/image291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hyperlink" Target="consultantplus://offline/ref=18FE3CACCB62A41B80D1FF7E5296393C2C962841B981AAFBA522A4EF6AaEc7H" TargetMode="External"/><Relationship Id="rId348" Type="http://schemas.openxmlformats.org/officeDocument/2006/relationships/image" Target="media/image331.wmf"/><Relationship Id="rId369" Type="http://schemas.openxmlformats.org/officeDocument/2006/relationships/image" Target="media/image352.wmf"/><Relationship Id="rId152" Type="http://schemas.openxmlformats.org/officeDocument/2006/relationships/image" Target="media/image144.wmf"/><Relationship Id="rId173" Type="http://schemas.openxmlformats.org/officeDocument/2006/relationships/image" Target="media/image161.wmf"/><Relationship Id="rId194" Type="http://schemas.openxmlformats.org/officeDocument/2006/relationships/image" Target="media/image182.wmf"/><Relationship Id="rId208" Type="http://schemas.openxmlformats.org/officeDocument/2006/relationships/image" Target="media/image195.wmf"/><Relationship Id="rId229" Type="http://schemas.openxmlformats.org/officeDocument/2006/relationships/image" Target="media/image215.wmf"/><Relationship Id="rId380" Type="http://schemas.openxmlformats.org/officeDocument/2006/relationships/image" Target="media/image361.wmf"/><Relationship Id="rId240" Type="http://schemas.openxmlformats.org/officeDocument/2006/relationships/image" Target="media/image225.wmf"/><Relationship Id="rId261" Type="http://schemas.openxmlformats.org/officeDocument/2006/relationships/image" Target="media/image246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67.wmf"/><Relationship Id="rId317" Type="http://schemas.openxmlformats.org/officeDocument/2006/relationships/image" Target="media/image302.wmf"/><Relationship Id="rId338" Type="http://schemas.openxmlformats.org/officeDocument/2006/relationships/image" Target="media/image322.wmf"/><Relationship Id="rId359" Type="http://schemas.openxmlformats.org/officeDocument/2006/relationships/image" Target="media/image342.wmf"/><Relationship Id="rId8" Type="http://schemas.openxmlformats.org/officeDocument/2006/relationships/image" Target="media/image2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hyperlink" Target="consultantplus://offline/ref=18FE3CACCB62A41B80D1FF7E5296393C2C942042B886AAFBA522A4EF6AE7150F9B8529E55888A31Da8c1H" TargetMode="External"/><Relationship Id="rId184" Type="http://schemas.openxmlformats.org/officeDocument/2006/relationships/image" Target="media/image172.wmf"/><Relationship Id="rId219" Type="http://schemas.openxmlformats.org/officeDocument/2006/relationships/image" Target="media/image206.wmf"/><Relationship Id="rId370" Type="http://schemas.openxmlformats.org/officeDocument/2006/relationships/image" Target="media/image353.wmf"/><Relationship Id="rId391" Type="http://schemas.openxmlformats.org/officeDocument/2006/relationships/image" Target="media/image371.wmf"/><Relationship Id="rId405" Type="http://schemas.openxmlformats.org/officeDocument/2006/relationships/fontTable" Target="fontTable.xml"/><Relationship Id="rId230" Type="http://schemas.openxmlformats.org/officeDocument/2006/relationships/image" Target="media/image216.wmf"/><Relationship Id="rId251" Type="http://schemas.openxmlformats.org/officeDocument/2006/relationships/image" Target="media/image236.wmf"/><Relationship Id="rId25" Type="http://schemas.openxmlformats.org/officeDocument/2006/relationships/image" Target="media/image19.wmf"/><Relationship Id="rId46" Type="http://schemas.openxmlformats.org/officeDocument/2006/relationships/hyperlink" Target="consultantplus://offline/ref=18FE3CACCB62A41B80D1FF7E5296393C2C96284ABD8BAAFBA522A4EF6AE7150F9B8529E55888A214a8c1H" TargetMode="External"/><Relationship Id="rId67" Type="http://schemas.openxmlformats.org/officeDocument/2006/relationships/image" Target="media/image59.wmf"/><Relationship Id="rId272" Type="http://schemas.openxmlformats.org/officeDocument/2006/relationships/image" Target="media/image257.wmf"/><Relationship Id="rId293" Type="http://schemas.openxmlformats.org/officeDocument/2006/relationships/image" Target="media/image278.wmf"/><Relationship Id="rId307" Type="http://schemas.openxmlformats.org/officeDocument/2006/relationships/image" Target="media/image292.wmf"/><Relationship Id="rId328" Type="http://schemas.openxmlformats.org/officeDocument/2006/relationships/image" Target="media/image312.wmf"/><Relationship Id="rId349" Type="http://schemas.openxmlformats.org/officeDocument/2006/relationships/image" Target="media/image332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2.wmf"/><Relationship Id="rId195" Type="http://schemas.openxmlformats.org/officeDocument/2006/relationships/image" Target="media/image183.wmf"/><Relationship Id="rId209" Type="http://schemas.openxmlformats.org/officeDocument/2006/relationships/image" Target="media/image196.wmf"/><Relationship Id="rId360" Type="http://schemas.openxmlformats.org/officeDocument/2006/relationships/image" Target="media/image343.wmf"/><Relationship Id="rId381" Type="http://schemas.openxmlformats.org/officeDocument/2006/relationships/image" Target="media/image362.wmf"/><Relationship Id="rId220" Type="http://schemas.openxmlformats.org/officeDocument/2006/relationships/image" Target="media/image207.wmf"/><Relationship Id="rId241" Type="http://schemas.openxmlformats.org/officeDocument/2006/relationships/image" Target="media/image226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49.wmf"/><Relationship Id="rId262" Type="http://schemas.openxmlformats.org/officeDocument/2006/relationships/image" Target="media/image247.wmf"/><Relationship Id="rId283" Type="http://schemas.openxmlformats.org/officeDocument/2006/relationships/image" Target="media/image268.wmf"/><Relationship Id="rId318" Type="http://schemas.openxmlformats.org/officeDocument/2006/relationships/image" Target="media/image303.wmf"/><Relationship Id="rId339" Type="http://schemas.openxmlformats.org/officeDocument/2006/relationships/image" Target="media/image323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4.wmf"/><Relationship Id="rId185" Type="http://schemas.openxmlformats.org/officeDocument/2006/relationships/image" Target="media/image173.wmf"/><Relationship Id="rId350" Type="http://schemas.openxmlformats.org/officeDocument/2006/relationships/image" Target="media/image333.wmf"/><Relationship Id="rId371" Type="http://schemas.openxmlformats.org/officeDocument/2006/relationships/image" Target="media/image354.wmf"/><Relationship Id="rId406" Type="http://schemas.openxmlformats.org/officeDocument/2006/relationships/theme" Target="theme/theme1.xml"/><Relationship Id="rId9" Type="http://schemas.openxmlformats.org/officeDocument/2006/relationships/image" Target="media/image3.wmf"/><Relationship Id="rId210" Type="http://schemas.openxmlformats.org/officeDocument/2006/relationships/image" Target="media/image197.wmf"/><Relationship Id="rId392" Type="http://schemas.openxmlformats.org/officeDocument/2006/relationships/image" Target="media/image372.wmf"/><Relationship Id="rId26" Type="http://schemas.openxmlformats.org/officeDocument/2006/relationships/image" Target="media/image20.wmf"/><Relationship Id="rId231" Type="http://schemas.openxmlformats.org/officeDocument/2006/relationships/image" Target="media/image217.wmf"/><Relationship Id="rId252" Type="http://schemas.openxmlformats.org/officeDocument/2006/relationships/image" Target="media/image237.wmf"/><Relationship Id="rId273" Type="http://schemas.openxmlformats.org/officeDocument/2006/relationships/image" Target="media/image258.wmf"/><Relationship Id="rId294" Type="http://schemas.openxmlformats.org/officeDocument/2006/relationships/image" Target="media/image279.wmf"/><Relationship Id="rId308" Type="http://schemas.openxmlformats.org/officeDocument/2006/relationships/image" Target="media/image293.wmf"/><Relationship Id="rId329" Type="http://schemas.openxmlformats.org/officeDocument/2006/relationships/image" Target="media/image313.wmf"/><Relationship Id="rId47" Type="http://schemas.openxmlformats.org/officeDocument/2006/relationships/hyperlink" Target="consultantplus://offline/ref=18FE3CACCB62A41B80D1FF7E5296393C2C96284ABD8BAAFBA522A4EF6AE7150F9B8529E55888A11Ca8c3H" TargetMode="External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3.wmf"/><Relationship Id="rId340" Type="http://schemas.openxmlformats.org/officeDocument/2006/relationships/image" Target="media/image324.wmf"/><Relationship Id="rId361" Type="http://schemas.openxmlformats.org/officeDocument/2006/relationships/image" Target="media/image344.wmf"/><Relationship Id="rId196" Type="http://schemas.openxmlformats.org/officeDocument/2006/relationships/image" Target="media/image184.wmf"/><Relationship Id="rId200" Type="http://schemas.openxmlformats.org/officeDocument/2006/relationships/image" Target="media/image188.wmf"/><Relationship Id="rId382" Type="http://schemas.openxmlformats.org/officeDocument/2006/relationships/image" Target="media/image363.wmf"/><Relationship Id="rId16" Type="http://schemas.openxmlformats.org/officeDocument/2006/relationships/image" Target="media/image10.wmf"/><Relationship Id="rId221" Type="http://schemas.openxmlformats.org/officeDocument/2006/relationships/image" Target="media/image208.wmf"/><Relationship Id="rId242" Type="http://schemas.openxmlformats.org/officeDocument/2006/relationships/image" Target="media/image227.wmf"/><Relationship Id="rId263" Type="http://schemas.openxmlformats.org/officeDocument/2006/relationships/image" Target="media/image248.wmf"/><Relationship Id="rId284" Type="http://schemas.openxmlformats.org/officeDocument/2006/relationships/image" Target="media/image269.wmf"/><Relationship Id="rId319" Type="http://schemas.openxmlformats.org/officeDocument/2006/relationships/image" Target="media/image304.wmf"/><Relationship Id="rId37" Type="http://schemas.openxmlformats.org/officeDocument/2006/relationships/image" Target="media/image31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14.wmf"/><Relationship Id="rId90" Type="http://schemas.openxmlformats.org/officeDocument/2006/relationships/image" Target="media/image82.wmf"/><Relationship Id="rId165" Type="http://schemas.openxmlformats.org/officeDocument/2006/relationships/image" Target="media/image155.wmf"/><Relationship Id="rId186" Type="http://schemas.openxmlformats.org/officeDocument/2006/relationships/image" Target="media/image174.wmf"/><Relationship Id="rId351" Type="http://schemas.openxmlformats.org/officeDocument/2006/relationships/image" Target="media/image334.wmf"/><Relationship Id="rId372" Type="http://schemas.openxmlformats.org/officeDocument/2006/relationships/image" Target="media/image355.wmf"/><Relationship Id="rId393" Type="http://schemas.openxmlformats.org/officeDocument/2006/relationships/image" Target="media/image373.wmf"/><Relationship Id="rId211" Type="http://schemas.openxmlformats.org/officeDocument/2006/relationships/image" Target="media/image198.wmf"/><Relationship Id="rId232" Type="http://schemas.openxmlformats.org/officeDocument/2006/relationships/image" Target="media/image218.wmf"/><Relationship Id="rId253" Type="http://schemas.openxmlformats.org/officeDocument/2006/relationships/image" Target="media/image238.wmf"/><Relationship Id="rId274" Type="http://schemas.openxmlformats.org/officeDocument/2006/relationships/image" Target="media/image259.wmf"/><Relationship Id="rId295" Type="http://schemas.openxmlformats.org/officeDocument/2006/relationships/image" Target="media/image280.wmf"/><Relationship Id="rId309" Type="http://schemas.openxmlformats.org/officeDocument/2006/relationships/image" Target="media/image294.wmf"/><Relationship Id="rId27" Type="http://schemas.openxmlformats.org/officeDocument/2006/relationships/image" Target="media/image21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05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4.wmf"/><Relationship Id="rId197" Type="http://schemas.openxmlformats.org/officeDocument/2006/relationships/image" Target="media/image185.wmf"/><Relationship Id="rId341" Type="http://schemas.openxmlformats.org/officeDocument/2006/relationships/image" Target="media/image325.wmf"/><Relationship Id="rId362" Type="http://schemas.openxmlformats.org/officeDocument/2006/relationships/image" Target="media/image345.wmf"/><Relationship Id="rId383" Type="http://schemas.openxmlformats.org/officeDocument/2006/relationships/image" Target="media/image364.wmf"/><Relationship Id="rId201" Type="http://schemas.openxmlformats.org/officeDocument/2006/relationships/image" Target="media/image189.wmf"/><Relationship Id="rId222" Type="http://schemas.openxmlformats.org/officeDocument/2006/relationships/image" Target="media/image209.wmf"/><Relationship Id="rId243" Type="http://schemas.openxmlformats.org/officeDocument/2006/relationships/image" Target="media/image228.wmf"/><Relationship Id="rId264" Type="http://schemas.openxmlformats.org/officeDocument/2006/relationships/image" Target="media/image249.wmf"/><Relationship Id="rId285" Type="http://schemas.openxmlformats.org/officeDocument/2006/relationships/image" Target="media/image270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295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6.wmf"/><Relationship Id="rId187" Type="http://schemas.openxmlformats.org/officeDocument/2006/relationships/image" Target="media/image175.wmf"/><Relationship Id="rId331" Type="http://schemas.openxmlformats.org/officeDocument/2006/relationships/image" Target="media/image315.wmf"/><Relationship Id="rId352" Type="http://schemas.openxmlformats.org/officeDocument/2006/relationships/image" Target="media/image335.wmf"/><Relationship Id="rId373" Type="http://schemas.openxmlformats.org/officeDocument/2006/relationships/image" Target="media/image356.wmf"/><Relationship Id="rId394" Type="http://schemas.openxmlformats.org/officeDocument/2006/relationships/image" Target="media/image374.wmf"/><Relationship Id="rId1" Type="http://schemas.openxmlformats.org/officeDocument/2006/relationships/customXml" Target="../customXml/item1.xml"/><Relationship Id="rId212" Type="http://schemas.openxmlformats.org/officeDocument/2006/relationships/image" Target="media/image199.wmf"/><Relationship Id="rId233" Type="http://schemas.openxmlformats.org/officeDocument/2006/relationships/image" Target="media/image219.wmf"/><Relationship Id="rId254" Type="http://schemas.openxmlformats.org/officeDocument/2006/relationships/image" Target="media/image239.wmf"/><Relationship Id="rId28" Type="http://schemas.openxmlformats.org/officeDocument/2006/relationships/image" Target="media/image22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0.wmf"/><Relationship Id="rId296" Type="http://schemas.openxmlformats.org/officeDocument/2006/relationships/image" Target="media/image281.wmf"/><Relationship Id="rId300" Type="http://schemas.openxmlformats.org/officeDocument/2006/relationships/image" Target="media/image285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5.wmf"/><Relationship Id="rId198" Type="http://schemas.openxmlformats.org/officeDocument/2006/relationships/image" Target="media/image186.wmf"/><Relationship Id="rId321" Type="http://schemas.openxmlformats.org/officeDocument/2006/relationships/image" Target="media/image306.wmf"/><Relationship Id="rId342" Type="http://schemas.openxmlformats.org/officeDocument/2006/relationships/image" Target="media/image326.wmf"/><Relationship Id="rId363" Type="http://schemas.openxmlformats.org/officeDocument/2006/relationships/image" Target="media/image346.wmf"/><Relationship Id="rId384" Type="http://schemas.openxmlformats.org/officeDocument/2006/relationships/image" Target="media/image365.wmf"/><Relationship Id="rId202" Type="http://schemas.openxmlformats.org/officeDocument/2006/relationships/hyperlink" Target="consultantplus://offline/ref=18FE3CACCB62A41B80D1FF7E5296393C2C922540BE81AAFBA522A4EF6AaEc7H" TargetMode="External"/><Relationship Id="rId223" Type="http://schemas.openxmlformats.org/officeDocument/2006/relationships/image" Target="media/image210.wmf"/><Relationship Id="rId244" Type="http://schemas.openxmlformats.org/officeDocument/2006/relationships/image" Target="media/image229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0.wmf"/><Relationship Id="rId286" Type="http://schemas.openxmlformats.org/officeDocument/2006/relationships/image" Target="media/image271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hyperlink" Target="consultantplus://offline/ref=18FE3CACCB62A41B80D1FF7E5296393C2C972140BD84AAFBA522A4EF6AaEc7H" TargetMode="External"/><Relationship Id="rId188" Type="http://schemas.openxmlformats.org/officeDocument/2006/relationships/image" Target="media/image176.wmf"/><Relationship Id="rId311" Type="http://schemas.openxmlformats.org/officeDocument/2006/relationships/image" Target="media/image296.wmf"/><Relationship Id="rId332" Type="http://schemas.openxmlformats.org/officeDocument/2006/relationships/image" Target="media/image316.wmf"/><Relationship Id="rId353" Type="http://schemas.openxmlformats.org/officeDocument/2006/relationships/image" Target="media/image336.wmf"/><Relationship Id="rId374" Type="http://schemas.openxmlformats.org/officeDocument/2006/relationships/image" Target="media/image357.wmf"/><Relationship Id="rId395" Type="http://schemas.openxmlformats.org/officeDocument/2006/relationships/image" Target="media/image375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0.wmf"/><Relationship Id="rId234" Type="http://schemas.openxmlformats.org/officeDocument/2006/relationships/hyperlink" Target="consultantplus://offline/ref=18FE3CACCB62A41B80D1FF7E5296393C25952741BA88F7F1AD7BA8ED6DE84A189CCC25E45888A2a1c8H" TargetMode="Externa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0.wmf"/><Relationship Id="rId276" Type="http://schemas.openxmlformats.org/officeDocument/2006/relationships/image" Target="media/image261.wmf"/><Relationship Id="rId297" Type="http://schemas.openxmlformats.org/officeDocument/2006/relationships/image" Target="media/image282.wmf"/><Relationship Id="rId40" Type="http://schemas.openxmlformats.org/officeDocument/2006/relationships/image" Target="media/image34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66.wmf"/><Relationship Id="rId301" Type="http://schemas.openxmlformats.org/officeDocument/2006/relationships/image" Target="media/image286.wmf"/><Relationship Id="rId322" Type="http://schemas.openxmlformats.org/officeDocument/2006/relationships/image" Target="media/image307.wmf"/><Relationship Id="rId343" Type="http://schemas.openxmlformats.org/officeDocument/2006/relationships/hyperlink" Target="consultantplus://offline/ref=18FE3CACCB62A41B80D1FF7E5296393C2C91264BBC8BAAFBA522A4EF6AaEc7H" TargetMode="External"/><Relationship Id="rId364" Type="http://schemas.openxmlformats.org/officeDocument/2006/relationships/image" Target="media/image347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87.wmf"/><Relationship Id="rId203" Type="http://schemas.openxmlformats.org/officeDocument/2006/relationships/image" Target="media/image190.wmf"/><Relationship Id="rId385" Type="http://schemas.openxmlformats.org/officeDocument/2006/relationships/image" Target="media/image366.wmf"/><Relationship Id="rId19" Type="http://schemas.openxmlformats.org/officeDocument/2006/relationships/image" Target="media/image13.wmf"/><Relationship Id="rId224" Type="http://schemas.openxmlformats.org/officeDocument/2006/relationships/image" Target="media/image211.wmf"/><Relationship Id="rId245" Type="http://schemas.openxmlformats.org/officeDocument/2006/relationships/image" Target="media/image230.wmf"/><Relationship Id="rId266" Type="http://schemas.openxmlformats.org/officeDocument/2006/relationships/image" Target="media/image251.wmf"/><Relationship Id="rId287" Type="http://schemas.openxmlformats.org/officeDocument/2006/relationships/image" Target="media/image272.wmf"/><Relationship Id="rId30" Type="http://schemas.openxmlformats.org/officeDocument/2006/relationships/image" Target="media/image24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hyperlink" Target="consultantplus://offline/ref=18FE3CACCB62A41B80D1FF7E5296393C2C942042B886AAFBA522A4EF6AE7150F9B8529E55888A31Da8c1H" TargetMode="External"/><Relationship Id="rId312" Type="http://schemas.openxmlformats.org/officeDocument/2006/relationships/image" Target="media/image297.wmf"/><Relationship Id="rId333" Type="http://schemas.openxmlformats.org/officeDocument/2006/relationships/image" Target="media/image317.wmf"/><Relationship Id="rId354" Type="http://schemas.openxmlformats.org/officeDocument/2006/relationships/image" Target="media/image337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77.wmf"/><Relationship Id="rId375" Type="http://schemas.openxmlformats.org/officeDocument/2006/relationships/image" Target="media/image358.wmf"/><Relationship Id="rId396" Type="http://schemas.openxmlformats.org/officeDocument/2006/relationships/hyperlink" Target="consultantplus://offline/ref=18FE3CACCB62A41B80D1FF7E5296393C2C96284ABD8BAAFBA522A4EF6AE7150F9B8529E55888A214a8c1H" TargetMode="External"/><Relationship Id="rId3" Type="http://schemas.microsoft.com/office/2007/relationships/stylesWithEffects" Target="stylesWithEffects.xml"/><Relationship Id="rId214" Type="http://schemas.openxmlformats.org/officeDocument/2006/relationships/image" Target="media/image201.wmf"/><Relationship Id="rId235" Type="http://schemas.openxmlformats.org/officeDocument/2006/relationships/image" Target="media/image220.wmf"/><Relationship Id="rId256" Type="http://schemas.openxmlformats.org/officeDocument/2006/relationships/image" Target="media/image241.wmf"/><Relationship Id="rId277" Type="http://schemas.openxmlformats.org/officeDocument/2006/relationships/image" Target="media/image262.wmf"/><Relationship Id="rId298" Type="http://schemas.openxmlformats.org/officeDocument/2006/relationships/image" Target="media/image283.wmf"/><Relationship Id="rId400" Type="http://schemas.openxmlformats.org/officeDocument/2006/relationships/image" Target="media/image376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87.wmf"/><Relationship Id="rId323" Type="http://schemas.openxmlformats.org/officeDocument/2006/relationships/image" Target="media/image308.wmf"/><Relationship Id="rId344" Type="http://schemas.openxmlformats.org/officeDocument/2006/relationships/image" Target="media/image327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67.wmf"/><Relationship Id="rId365" Type="http://schemas.openxmlformats.org/officeDocument/2006/relationships/image" Target="media/image348.wmf"/><Relationship Id="rId386" Type="http://schemas.openxmlformats.org/officeDocument/2006/relationships/image" Target="media/image367.wmf"/><Relationship Id="rId190" Type="http://schemas.openxmlformats.org/officeDocument/2006/relationships/image" Target="media/image178.wmf"/><Relationship Id="rId204" Type="http://schemas.openxmlformats.org/officeDocument/2006/relationships/image" Target="media/image191.wmf"/><Relationship Id="rId225" Type="http://schemas.openxmlformats.org/officeDocument/2006/relationships/image" Target="media/image212.wmf"/><Relationship Id="rId246" Type="http://schemas.openxmlformats.org/officeDocument/2006/relationships/image" Target="media/image231.wmf"/><Relationship Id="rId267" Type="http://schemas.openxmlformats.org/officeDocument/2006/relationships/image" Target="media/image252.wmf"/><Relationship Id="rId288" Type="http://schemas.openxmlformats.org/officeDocument/2006/relationships/image" Target="media/image273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298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57.wmf"/><Relationship Id="rId334" Type="http://schemas.openxmlformats.org/officeDocument/2006/relationships/image" Target="media/image318.wmf"/><Relationship Id="rId355" Type="http://schemas.openxmlformats.org/officeDocument/2006/relationships/image" Target="media/image338.wmf"/><Relationship Id="rId376" Type="http://schemas.openxmlformats.org/officeDocument/2006/relationships/image" Target="media/image359.wmf"/><Relationship Id="rId397" Type="http://schemas.openxmlformats.org/officeDocument/2006/relationships/hyperlink" Target="consultantplus://offline/ref=18FE3CACCB62A41B80D1FF7E5296393C2C96244BBF81AAFBA522A4EF6AE7150F9B8529E55888A11Da8cEH" TargetMode="External"/><Relationship Id="rId4" Type="http://schemas.openxmlformats.org/officeDocument/2006/relationships/settings" Target="settings.xml"/><Relationship Id="rId180" Type="http://schemas.openxmlformats.org/officeDocument/2006/relationships/image" Target="media/image168.wmf"/><Relationship Id="rId215" Type="http://schemas.openxmlformats.org/officeDocument/2006/relationships/image" Target="media/image202.wmf"/><Relationship Id="rId236" Type="http://schemas.openxmlformats.org/officeDocument/2006/relationships/image" Target="media/image221.wmf"/><Relationship Id="rId257" Type="http://schemas.openxmlformats.org/officeDocument/2006/relationships/image" Target="media/image242.wmf"/><Relationship Id="rId278" Type="http://schemas.openxmlformats.org/officeDocument/2006/relationships/image" Target="media/image263.wmf"/><Relationship Id="rId401" Type="http://schemas.openxmlformats.org/officeDocument/2006/relationships/image" Target="media/image377.wmf"/><Relationship Id="rId303" Type="http://schemas.openxmlformats.org/officeDocument/2006/relationships/image" Target="media/image288.wmf"/><Relationship Id="rId42" Type="http://schemas.openxmlformats.org/officeDocument/2006/relationships/image" Target="media/image36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28.wmf"/><Relationship Id="rId387" Type="http://schemas.openxmlformats.org/officeDocument/2006/relationships/image" Target="media/image368.wmf"/><Relationship Id="rId191" Type="http://schemas.openxmlformats.org/officeDocument/2006/relationships/image" Target="media/image179.wmf"/><Relationship Id="rId205" Type="http://schemas.openxmlformats.org/officeDocument/2006/relationships/image" Target="media/image192.wmf"/><Relationship Id="rId247" Type="http://schemas.openxmlformats.org/officeDocument/2006/relationships/image" Target="media/image232.wmf"/><Relationship Id="rId107" Type="http://schemas.openxmlformats.org/officeDocument/2006/relationships/image" Target="media/image99.wmf"/><Relationship Id="rId289" Type="http://schemas.openxmlformats.org/officeDocument/2006/relationships/image" Target="media/image2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9473-8C8C-46F2-9EA9-C4A7AD81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8545</Words>
  <Characters>48711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2014-11-24T07:59:00Z</cp:lastPrinted>
  <dcterms:created xsi:type="dcterms:W3CDTF">2014-12-25T12:17:00Z</dcterms:created>
  <dcterms:modified xsi:type="dcterms:W3CDTF">2015-01-13T06:09:00Z</dcterms:modified>
</cp:coreProperties>
</file>