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D5" w:rsidRPr="00183DB7" w:rsidRDefault="00B270AE" w:rsidP="00B270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DB7">
        <w:rPr>
          <w:rFonts w:ascii="Times New Roman" w:hAnsi="Times New Roman" w:cs="Times New Roman"/>
          <w:b/>
          <w:sz w:val="36"/>
          <w:szCs w:val="36"/>
        </w:rPr>
        <w:t>12.12.13 г.  – 20 лет Конституции Российской Федерации.</w:t>
      </w:r>
    </w:p>
    <w:p w:rsidR="00B270AE" w:rsidRDefault="00F83E3A" w:rsidP="00F83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3479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– высший нормативно – правовой акт Российской Федерации. </w:t>
      </w:r>
      <w:proofErr w:type="gramStart"/>
      <w:r w:rsidR="00D13479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="00D13479">
        <w:rPr>
          <w:rFonts w:ascii="Times New Roman" w:hAnsi="Times New Roman" w:cs="Times New Roman"/>
          <w:sz w:val="28"/>
          <w:szCs w:val="28"/>
        </w:rPr>
        <w:t xml:space="preserve"> народом Российской Федерации 12 декабря 1993 года. </w:t>
      </w:r>
      <w:proofErr w:type="gramStart"/>
      <w:r w:rsidR="00D13479">
        <w:rPr>
          <w:rFonts w:ascii="Times New Roman" w:hAnsi="Times New Roman" w:cs="Times New Roman"/>
          <w:sz w:val="28"/>
          <w:szCs w:val="28"/>
        </w:rPr>
        <w:t>Вступила в силу со дня официального опубликования 25.12.1993 года Конституция обладает</w:t>
      </w:r>
      <w:proofErr w:type="gramEnd"/>
      <w:r w:rsidR="00D13479">
        <w:rPr>
          <w:rFonts w:ascii="Times New Roman" w:hAnsi="Times New Roman" w:cs="Times New Roman"/>
          <w:sz w:val="28"/>
          <w:szCs w:val="28"/>
        </w:rPr>
        <w:t xml:space="preserve"> высшей юридической силой, закрепляющей основы конституционного строя России, государственное устройство, образование представительных, исполнительных, судебных органов власти и систему местного самоуправления, права и свободы человека и гражданина. Конституция является основным законом государства, который определяет его общественное и государственное устройство. Основной Закон страны утверждает свободу и справедливость, человеческое достоинство и благополучие, защиту семьи и Отечества, единство многонационального народа России не только как общепризнанные ценности, но и как юридические понятия. Права и свободы человека п</w:t>
      </w:r>
      <w:r w:rsidR="00F4309C">
        <w:rPr>
          <w:rFonts w:ascii="Times New Roman" w:hAnsi="Times New Roman" w:cs="Times New Roman"/>
          <w:sz w:val="28"/>
          <w:szCs w:val="28"/>
        </w:rPr>
        <w:t>ровозглашаются высшей ценностью. Признание, соблюдение и защита прав и свобод человека и гражданина – важнейшая обязанность государства. Конституция Российской Федерации закрепляет основы конституционного строя, политические и юридические особенности устройства нашего государства.</w:t>
      </w:r>
    </w:p>
    <w:p w:rsidR="00F83E3A" w:rsidRDefault="00F83E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ст. 71 Конституции Российской Федерации прокуратура относится к исключительному ведению Российской Федерации.</w:t>
      </w:r>
    </w:p>
    <w:p w:rsidR="00F83E3A" w:rsidRDefault="00F83E3A" w:rsidP="00F83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Согласно статье 129 Конституции Российской Федерации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Федерации.</w:t>
      </w:r>
    </w:p>
    <w:p w:rsidR="00F83E3A" w:rsidRDefault="00F83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Федерации.</w:t>
      </w:r>
    </w:p>
    <w:p w:rsidR="00F83E3A" w:rsidRDefault="00F83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Прокуроры субъектов Российской Федерации назначаются Генеральным прокурором Российской Федерации по согласованию с ее субъектами.</w:t>
      </w:r>
    </w:p>
    <w:p w:rsidR="00F83E3A" w:rsidRDefault="00F83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прокуроры назначаются Генеральным прокурором Российской Федерации.</w:t>
      </w:r>
    </w:p>
    <w:p w:rsidR="00183DB7" w:rsidRDefault="00183DB7" w:rsidP="00017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Полномочия, организация и порядок деятельности прокуратуры Российской Федерации определяются федеральным</w:t>
      </w:r>
      <w:r w:rsidRPr="00183DB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83DB7">
          <w:rPr>
            <w:rFonts w:ascii="Times New Roman" w:hAnsi="Times New Roman" w:cs="Times New Roman"/>
            <w:sz w:val="28"/>
            <w:szCs w:val="28"/>
          </w:rPr>
          <w:t>законом.</w:t>
        </w:r>
      </w:hyperlink>
    </w:p>
    <w:p w:rsidR="00183DB7" w:rsidRDefault="0018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прокуратура Российской Федерации осуществляет:</w:t>
      </w:r>
    </w:p>
    <w:p w:rsidR="00183DB7" w:rsidRDefault="0018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надзор за исполнением законов федеральными министерствами, государственными комитетами, службами и иными федеральными органами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некоммерческих организаций, а также за соответствием законам издаваемых ими правовых актов;</w:t>
      </w:r>
    </w:p>
    <w:p w:rsidR="00183DB7" w:rsidRDefault="0018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надзор за соблюдением прав и свобод человека и гражданина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принудительного содержания, а также органами управления и руководителями коммерческих и некоммерческих организаций;</w:t>
      </w:r>
    </w:p>
    <w:p w:rsidR="00183DB7" w:rsidRDefault="0018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183DB7" w:rsidRDefault="0018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надзор за исполнением законов судебными приставами;</w:t>
      </w:r>
    </w:p>
    <w:p w:rsidR="00183DB7" w:rsidRDefault="0018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</w:p>
    <w:p w:rsidR="00183DB7" w:rsidRDefault="0018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уголовное преследование в соответствии с полномочиями, установленными уголовно-процессуальным </w:t>
      </w:r>
      <w:hyperlink r:id="rId5" w:history="1">
        <w:r w:rsidRPr="00183DB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3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183DB7" w:rsidRDefault="0018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деятельности правоохранительных органов по борьбе с преступностью;</w:t>
      </w:r>
    </w:p>
    <w:p w:rsidR="00183DB7" w:rsidRDefault="0018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возбуждение дел об административных правонарушениях и проведение административного расследования в соответствии с полномочиями, </w:t>
      </w:r>
      <w:r w:rsidRPr="00183DB7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hyperlink r:id="rId6" w:history="1">
        <w:r w:rsidRPr="00183DB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3DB7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об административных правонарушениях и другими федеральными законами.</w:t>
      </w:r>
    </w:p>
    <w:p w:rsidR="00183DB7" w:rsidRDefault="0018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Прокуроры в соответствии с процессуальным законодательством Российской Федерации участвуют в рассмотрении дел судами, арбитражными судами (далее - суды), опротестовывают противоречащие закону решения, приговоры, определения и постановления судов.</w:t>
      </w:r>
    </w:p>
    <w:p w:rsidR="00183DB7" w:rsidRDefault="0018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Российской Федерации принимает участие в правотворческой деятельности.</w:t>
      </w:r>
    </w:p>
    <w:p w:rsidR="00183DB7" w:rsidRDefault="0018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Генеральная прокуратура Российской Федерации выпускает специальные издания.</w:t>
      </w:r>
    </w:p>
    <w:p w:rsidR="00183DB7" w:rsidRDefault="0018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Воздействие в какой-либо форме федеральных органов государственной власти, органов государственной власти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самоуправления, общественных объединений, средств массовой информации, их представителей, а также должностных лиц на прокурора с целью повлиять на принимаемое им решение или воспрепятствование в какой-либо форме его деятельности влечет за собой установленную </w:t>
      </w:r>
      <w:hyperlink r:id="rId7" w:history="1">
        <w:r w:rsidRPr="000176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7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183DB7" w:rsidRDefault="0001760A" w:rsidP="00017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3DB7">
        <w:rPr>
          <w:rFonts w:ascii="Times New Roman" w:hAnsi="Times New Roman" w:cs="Times New Roman"/>
          <w:sz w:val="28"/>
          <w:szCs w:val="28"/>
        </w:rPr>
        <w:t xml:space="preserve"> Прокурор не обязан давать каких-либо объяснений по существу находящихся в его производстве дел и материалов, а также предоставлять их кому бы то ни было для ознакомления.</w:t>
      </w:r>
    </w:p>
    <w:p w:rsidR="00183DB7" w:rsidRDefault="0018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вправе без разрешения прокурора разглашать материалы проверок, проводимых органами прокуратуры, до их завершения.</w:t>
      </w:r>
    </w:p>
    <w:p w:rsidR="00183DB7" w:rsidRDefault="0018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r>
        <w:rPr>
          <w:rFonts w:ascii="Times New Roman" w:hAnsi="Times New Roman" w:cs="Times New Roman"/>
          <w:sz w:val="28"/>
          <w:szCs w:val="28"/>
        </w:rPr>
        <w:t>Ознакомление гражданина с материалами проверки осуществляется по решению прокурора, в производстве которого находятся соответствующие материалы, либо вышестоящего прокурора, принятому по результатам рассмотрения обращения гражданина, если материалы непосредственно затрагивают его права и свободы.</w:t>
      </w:r>
    </w:p>
    <w:p w:rsidR="00183DB7" w:rsidRDefault="0018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могут быть предоставлены гражданину для ознакомления документы, имеющиеся в материалах проверки и содержащие </w:t>
      </w:r>
      <w:hyperlink r:id="rId8" w:history="1">
        <w:r w:rsidRPr="0001760A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>
        <w:rPr>
          <w:rFonts w:ascii="Times New Roman" w:hAnsi="Times New Roman" w:cs="Times New Roman"/>
          <w:sz w:val="28"/>
          <w:szCs w:val="28"/>
        </w:rPr>
        <w:t>, составляющие государственную или иную охраняемую законом тайну.</w:t>
      </w:r>
    </w:p>
    <w:p w:rsidR="00183DB7" w:rsidRDefault="0018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ознакомлении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обращения гражданина. В случае принятия решения об отказе в ознакомлении с материалами проверки гражданину разъясняется право обжаловать принятое решение вышестоящему прокурору и (или) в суд.</w:t>
      </w:r>
    </w:p>
    <w:p w:rsidR="00183DB7" w:rsidRDefault="00183DB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83DB7" w:rsidRDefault="0018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прокурора, вытекающие из его полномочий, перечисленных в </w:t>
      </w:r>
      <w:r w:rsidR="0001760A">
        <w:rPr>
          <w:rFonts w:ascii="Times New Roman" w:hAnsi="Times New Roman" w:cs="Times New Roman"/>
          <w:sz w:val="28"/>
          <w:szCs w:val="28"/>
        </w:rPr>
        <w:t>Федеральном законе «О прокуратуре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подлежат безусловному исполнению в установленный срок.</w:t>
      </w:r>
    </w:p>
    <w:p w:rsidR="00183DB7" w:rsidRDefault="0018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Статистическая и иная информация, справки, документы и их копии, необходимые при осуществлении возложенных на органы прокуратуры функций, представляются по требованию прокурора безвозмездно.</w:t>
      </w:r>
    </w:p>
    <w:p w:rsidR="00183DB7" w:rsidRDefault="00183DB7" w:rsidP="00017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Неисполнение требований прокурора, вытекающих из его полномочий, а также уклонение от явки по его вызову влечет за собой установленную законом ответственность.</w:t>
      </w:r>
    </w:p>
    <w:p w:rsidR="00183DB7" w:rsidRDefault="0018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Генеральный прокурор Российской Федерации, его заместители и по их поручению другие прокуроры вправе присутствовать на заседаниях палат Федерального Собрания Российской Федерации, их комитетов и комиссий, Правительства Российской Федерации, представительных (законодательных) и исполнительных органов субъектов Российской Федерации и органов местного самоуправления.</w:t>
      </w:r>
    </w:p>
    <w:p w:rsidR="00183DB7" w:rsidRDefault="0018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субъекта Российской Федерации, города, района, приравненные к ним прокуроры, их заместители и по их поручению другие прокуроры вправе присутствовать на заседаниях представительных (законодательных) и исполнительных органов субъектов Российской Федерации и органов местного самоуправления соответствующего и </w:t>
      </w:r>
      <w:r>
        <w:rPr>
          <w:rFonts w:ascii="Times New Roman" w:hAnsi="Times New Roman" w:cs="Times New Roman"/>
          <w:sz w:val="28"/>
          <w:szCs w:val="28"/>
        </w:rPr>
        <w:lastRenderedPageBreak/>
        <w:t>нижестоящего уровней.</w:t>
      </w:r>
    </w:p>
    <w:p w:rsidR="00183DB7" w:rsidRDefault="00183DB7" w:rsidP="00017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Прокурор, его заместитель, а также по их поручению другие прокуроры вправе участвовать в рассмотрении внесенных ими представлений и протестов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коммерческими и некоммерческими организациями.</w:t>
      </w:r>
    </w:p>
    <w:p w:rsidR="00183DB7" w:rsidRDefault="0018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>
        <w:rPr>
          <w:rFonts w:ascii="Times New Roman" w:hAnsi="Times New Roman" w:cs="Times New Roman"/>
          <w:sz w:val="28"/>
          <w:szCs w:val="28"/>
        </w:rPr>
        <w:t xml:space="preserve"> Генеральный прокурор Российской Федерации и подчиненные ему прокуроры координируют деятельность по борьбе с преступностью органов внутренних дел, органов федеральной службы безопасности, органов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веществ, органов таможенной службы и других правоохранительных органов.</w:t>
      </w:r>
    </w:p>
    <w:p w:rsidR="00183DB7" w:rsidRDefault="00183DB7" w:rsidP="00017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обеспечения координации деятельности органов, указанных в </w:t>
      </w:r>
      <w:hyperlink w:anchor="Par28" w:history="1">
        <w:r w:rsidRPr="00183DB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прокурор созывает координационные совещания, организует рабочие группы, истребует статистическую и другую необходимую информацию, осуществляет иные полномочия в соответствии с </w:t>
      </w:r>
      <w:hyperlink r:id="rId9" w:history="1">
        <w:r w:rsidRPr="00183DB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координации деятельности по борьбе с преступностью, утверждаемым Президентом Российской Федерации.</w:t>
      </w:r>
    </w:p>
    <w:p w:rsidR="00183DB7" w:rsidRDefault="00183DB7" w:rsidP="0018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при установлении 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своих полномочий необходимости совершенствования действующих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вправе вносить в законодательные органы и органы, обладающие правом законодательной инициативы, соответствующего и нижестоящего уровней предложения об изменении, о дополнении, об отмене или о принятии законов и иных нормативных правовых актов.</w:t>
      </w:r>
      <w:bookmarkStart w:id="2" w:name="Par36"/>
      <w:bookmarkEnd w:id="2"/>
    </w:p>
    <w:p w:rsidR="00183DB7" w:rsidRDefault="0018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Прокурор в ходе осуществления своих полномочий в установленном Генеральной прокуратурой Российской Федерации </w:t>
      </w:r>
      <w:hyperlink r:id="rId10" w:history="1">
        <w:r w:rsidRPr="00183DB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83DB7">
        <w:rPr>
          <w:rFonts w:ascii="Times New Roman" w:hAnsi="Times New Roman" w:cs="Times New Roman"/>
          <w:sz w:val="28"/>
          <w:szCs w:val="28"/>
        </w:rPr>
        <w:t xml:space="preserve"> и согласно </w:t>
      </w:r>
      <w:hyperlink r:id="rId11" w:history="1">
        <w:r w:rsidRPr="00183DB7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183DB7">
        <w:rPr>
          <w:rFonts w:ascii="Times New Roman" w:hAnsi="Times New Roman" w:cs="Times New Roman"/>
          <w:sz w:val="28"/>
          <w:szCs w:val="28"/>
        </w:rPr>
        <w:t xml:space="preserve">, определенной Правительством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лиц.</w:t>
      </w:r>
      <w:proofErr w:type="gramEnd"/>
    </w:p>
    <w:p w:rsidR="00183DB7" w:rsidRDefault="0018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выявлении в нормативном правовом акте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прокурор вносит в орган, организацию или должностному лицу, которые издали этот акт, требование об изменении нормативного правового акта с предложением способа устранения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либо обращается в суд в порядке, предусмотренном процессуальным законодательством Российской Федерации.</w:t>
      </w:r>
    </w:p>
    <w:p w:rsidR="00183DB7" w:rsidRDefault="0018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об изменении нормативного правового акта может быть отозвано прокурором до его рассмотрения соответствующими органом, организацией или должностным лицом.</w:t>
      </w:r>
    </w:p>
    <w:p w:rsidR="00183DB7" w:rsidRDefault="0018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прокурора об изменении нормативного правового акта подлежит обязательному рассмотрению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органом, организацией или должностным лицом не позднее чем в десятидневный срок со дня поступления требования. Требование прокурора об изменении нормативного правового акта, направленное в законодательный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органа.</w:t>
      </w:r>
    </w:p>
    <w:p w:rsidR="00183DB7" w:rsidRDefault="0018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рассмотрения требования об изменении нормативного правового акта незамедлительно сообщается прокурору, внесшему требование.</w:t>
      </w:r>
    </w:p>
    <w:p w:rsidR="00183DB7" w:rsidRDefault="00183DB7" w:rsidP="0018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прокурора об изменении нормативного правового акта может быть обжаловано в установленном порядке.</w:t>
      </w:r>
    </w:p>
    <w:p w:rsidR="00183DB7" w:rsidRDefault="0018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прокуратуры в соответствии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препятствует обращению лица за защитой своих прав в суд. Решение по жалобе на приговор, решение, определение и постановление суда может быть обжаловано только вышестоящему прокурору.</w:t>
      </w:r>
    </w:p>
    <w:p w:rsidR="00183DB7" w:rsidRDefault="0018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Поступающие в органы прокуратуры заявления и жалобы, иные обращения рассматриваются в </w:t>
      </w:r>
      <w:hyperlink r:id="rId12" w:history="1">
        <w:r w:rsidRPr="00183DB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83DB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183DB7">
          <w:rPr>
            <w:rFonts w:ascii="Times New Roman" w:hAnsi="Times New Roman" w:cs="Times New Roman"/>
            <w:sz w:val="28"/>
            <w:szCs w:val="28"/>
          </w:rPr>
          <w:t>сроки</w:t>
        </w:r>
      </w:hyperlink>
      <w:r w:rsidRPr="00183D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установлены федеральным законодательством.</w:t>
      </w:r>
    </w:p>
    <w:p w:rsidR="00183DB7" w:rsidRDefault="0018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в установленном законом порядке принимает меры по привлечению к ответственности лиц, совершивших правонарушения.</w:t>
      </w:r>
    </w:p>
    <w:p w:rsidR="00183DB7" w:rsidRDefault="0018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br/>
        </w:r>
      </w:hyperlink>
    </w:p>
    <w:p w:rsidR="00F83E3A" w:rsidRDefault="0001760A" w:rsidP="00F83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01760A" w:rsidRDefault="0001760A" w:rsidP="00F83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Кочешкова</w:t>
      </w:r>
      <w:proofErr w:type="spellEnd"/>
    </w:p>
    <w:p w:rsidR="00F4309C" w:rsidRPr="00B270AE" w:rsidRDefault="00F4309C" w:rsidP="00B270AE">
      <w:pPr>
        <w:rPr>
          <w:rFonts w:ascii="Times New Roman" w:hAnsi="Times New Roman" w:cs="Times New Roman"/>
          <w:sz w:val="28"/>
          <w:szCs w:val="28"/>
        </w:rPr>
      </w:pPr>
    </w:p>
    <w:sectPr w:rsidR="00F4309C" w:rsidRPr="00B270AE" w:rsidSect="0071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70AE"/>
    <w:rsid w:val="00004B52"/>
    <w:rsid w:val="00015A9D"/>
    <w:rsid w:val="000165DD"/>
    <w:rsid w:val="0001760A"/>
    <w:rsid w:val="00020012"/>
    <w:rsid w:val="00020CEE"/>
    <w:rsid w:val="0002133D"/>
    <w:rsid w:val="00026692"/>
    <w:rsid w:val="00027B19"/>
    <w:rsid w:val="00027EF9"/>
    <w:rsid w:val="000300A6"/>
    <w:rsid w:val="000441E6"/>
    <w:rsid w:val="00046020"/>
    <w:rsid w:val="00055C18"/>
    <w:rsid w:val="00063E43"/>
    <w:rsid w:val="0007343C"/>
    <w:rsid w:val="00077DA9"/>
    <w:rsid w:val="00092839"/>
    <w:rsid w:val="000A2191"/>
    <w:rsid w:val="000A6C0A"/>
    <w:rsid w:val="000B134B"/>
    <w:rsid w:val="000B20ED"/>
    <w:rsid w:val="000B46FF"/>
    <w:rsid w:val="000C142D"/>
    <w:rsid w:val="000D1DB8"/>
    <w:rsid w:val="000D45CD"/>
    <w:rsid w:val="000E1E2F"/>
    <w:rsid w:val="000E2033"/>
    <w:rsid w:val="000F0077"/>
    <w:rsid w:val="000F5D5D"/>
    <w:rsid w:val="00103284"/>
    <w:rsid w:val="001035B7"/>
    <w:rsid w:val="00107933"/>
    <w:rsid w:val="00130517"/>
    <w:rsid w:val="0013373C"/>
    <w:rsid w:val="0013742B"/>
    <w:rsid w:val="001401B9"/>
    <w:rsid w:val="00141DD7"/>
    <w:rsid w:val="00144038"/>
    <w:rsid w:val="001442B4"/>
    <w:rsid w:val="00145B77"/>
    <w:rsid w:val="00151565"/>
    <w:rsid w:val="00164C81"/>
    <w:rsid w:val="001650C7"/>
    <w:rsid w:val="001743E5"/>
    <w:rsid w:val="00175DB8"/>
    <w:rsid w:val="00176BA9"/>
    <w:rsid w:val="00180BBA"/>
    <w:rsid w:val="00183DB7"/>
    <w:rsid w:val="00186944"/>
    <w:rsid w:val="00194D94"/>
    <w:rsid w:val="0019676B"/>
    <w:rsid w:val="00197CE1"/>
    <w:rsid w:val="001A3C54"/>
    <w:rsid w:val="001A4E0F"/>
    <w:rsid w:val="001A5E6B"/>
    <w:rsid w:val="001C2524"/>
    <w:rsid w:val="001C5AD2"/>
    <w:rsid w:val="001C621A"/>
    <w:rsid w:val="001C6471"/>
    <w:rsid w:val="001D2A24"/>
    <w:rsid w:val="001D6FC1"/>
    <w:rsid w:val="001D731E"/>
    <w:rsid w:val="001E1E49"/>
    <w:rsid w:val="001E465A"/>
    <w:rsid w:val="001E5AA3"/>
    <w:rsid w:val="001E71E4"/>
    <w:rsid w:val="001F2463"/>
    <w:rsid w:val="001F4AB6"/>
    <w:rsid w:val="001F4EBD"/>
    <w:rsid w:val="001F7958"/>
    <w:rsid w:val="002005BF"/>
    <w:rsid w:val="00215643"/>
    <w:rsid w:val="0021685F"/>
    <w:rsid w:val="00223165"/>
    <w:rsid w:val="00242045"/>
    <w:rsid w:val="00245A1F"/>
    <w:rsid w:val="00260D40"/>
    <w:rsid w:val="00270890"/>
    <w:rsid w:val="002709AB"/>
    <w:rsid w:val="0027465A"/>
    <w:rsid w:val="0028251A"/>
    <w:rsid w:val="00293328"/>
    <w:rsid w:val="002A68D5"/>
    <w:rsid w:val="002B3D6A"/>
    <w:rsid w:val="002B4503"/>
    <w:rsid w:val="002C7542"/>
    <w:rsid w:val="002D6C26"/>
    <w:rsid w:val="002D7489"/>
    <w:rsid w:val="002E1292"/>
    <w:rsid w:val="002E18FA"/>
    <w:rsid w:val="002E5484"/>
    <w:rsid w:val="002E5705"/>
    <w:rsid w:val="002E79AC"/>
    <w:rsid w:val="002F71EE"/>
    <w:rsid w:val="00302EAD"/>
    <w:rsid w:val="00304E7F"/>
    <w:rsid w:val="0030622F"/>
    <w:rsid w:val="00314351"/>
    <w:rsid w:val="00315357"/>
    <w:rsid w:val="003226E9"/>
    <w:rsid w:val="00323438"/>
    <w:rsid w:val="003247B4"/>
    <w:rsid w:val="00330975"/>
    <w:rsid w:val="003321AD"/>
    <w:rsid w:val="0033571B"/>
    <w:rsid w:val="00345253"/>
    <w:rsid w:val="00346426"/>
    <w:rsid w:val="003467DB"/>
    <w:rsid w:val="003517A3"/>
    <w:rsid w:val="003603A2"/>
    <w:rsid w:val="00367636"/>
    <w:rsid w:val="00371B17"/>
    <w:rsid w:val="00372C1D"/>
    <w:rsid w:val="00375B9C"/>
    <w:rsid w:val="003775D9"/>
    <w:rsid w:val="00377A47"/>
    <w:rsid w:val="00383D44"/>
    <w:rsid w:val="00390F38"/>
    <w:rsid w:val="00393D55"/>
    <w:rsid w:val="00397465"/>
    <w:rsid w:val="003A149D"/>
    <w:rsid w:val="003A26D7"/>
    <w:rsid w:val="003B1FA9"/>
    <w:rsid w:val="003B280B"/>
    <w:rsid w:val="003C394E"/>
    <w:rsid w:val="003C6ED8"/>
    <w:rsid w:val="003D4339"/>
    <w:rsid w:val="003D6D44"/>
    <w:rsid w:val="003E5D6A"/>
    <w:rsid w:val="003F2AD8"/>
    <w:rsid w:val="00401DB0"/>
    <w:rsid w:val="00412391"/>
    <w:rsid w:val="00415FA6"/>
    <w:rsid w:val="00426158"/>
    <w:rsid w:val="00430613"/>
    <w:rsid w:val="00430ED1"/>
    <w:rsid w:val="00443FED"/>
    <w:rsid w:val="00461A3F"/>
    <w:rsid w:val="00464B93"/>
    <w:rsid w:val="004652B3"/>
    <w:rsid w:val="004652C8"/>
    <w:rsid w:val="00467ED6"/>
    <w:rsid w:val="00475294"/>
    <w:rsid w:val="00482411"/>
    <w:rsid w:val="00484928"/>
    <w:rsid w:val="00484FE8"/>
    <w:rsid w:val="004865E9"/>
    <w:rsid w:val="00491BD1"/>
    <w:rsid w:val="00492829"/>
    <w:rsid w:val="00493BA4"/>
    <w:rsid w:val="00494214"/>
    <w:rsid w:val="0049482F"/>
    <w:rsid w:val="0049507E"/>
    <w:rsid w:val="004A5586"/>
    <w:rsid w:val="004A6FE3"/>
    <w:rsid w:val="004B7EB8"/>
    <w:rsid w:val="004C416B"/>
    <w:rsid w:val="004D3D71"/>
    <w:rsid w:val="004E0449"/>
    <w:rsid w:val="004E1A4F"/>
    <w:rsid w:val="004E1A80"/>
    <w:rsid w:val="004F725A"/>
    <w:rsid w:val="00501217"/>
    <w:rsid w:val="0050431F"/>
    <w:rsid w:val="005043AF"/>
    <w:rsid w:val="00510AE7"/>
    <w:rsid w:val="00512E37"/>
    <w:rsid w:val="0051368D"/>
    <w:rsid w:val="00527270"/>
    <w:rsid w:val="00530366"/>
    <w:rsid w:val="005373F9"/>
    <w:rsid w:val="005431AF"/>
    <w:rsid w:val="00543B40"/>
    <w:rsid w:val="0054598B"/>
    <w:rsid w:val="00547C64"/>
    <w:rsid w:val="0055557C"/>
    <w:rsid w:val="00555C5C"/>
    <w:rsid w:val="0055720B"/>
    <w:rsid w:val="005630CF"/>
    <w:rsid w:val="00563E5D"/>
    <w:rsid w:val="00566CF6"/>
    <w:rsid w:val="005671AB"/>
    <w:rsid w:val="005718DF"/>
    <w:rsid w:val="00571F26"/>
    <w:rsid w:val="00575B80"/>
    <w:rsid w:val="0057612D"/>
    <w:rsid w:val="00577543"/>
    <w:rsid w:val="00593201"/>
    <w:rsid w:val="005973D9"/>
    <w:rsid w:val="00597708"/>
    <w:rsid w:val="005A0529"/>
    <w:rsid w:val="005B557F"/>
    <w:rsid w:val="005C0568"/>
    <w:rsid w:val="005C09DE"/>
    <w:rsid w:val="005C3D9B"/>
    <w:rsid w:val="005C468E"/>
    <w:rsid w:val="005C6E60"/>
    <w:rsid w:val="005C7C44"/>
    <w:rsid w:val="005D1F7A"/>
    <w:rsid w:val="005D3E43"/>
    <w:rsid w:val="005D4EEF"/>
    <w:rsid w:val="005D6B87"/>
    <w:rsid w:val="005E0B28"/>
    <w:rsid w:val="005E7830"/>
    <w:rsid w:val="005F2F5B"/>
    <w:rsid w:val="00600776"/>
    <w:rsid w:val="006019C8"/>
    <w:rsid w:val="00601EB3"/>
    <w:rsid w:val="006046CB"/>
    <w:rsid w:val="00607953"/>
    <w:rsid w:val="006079DF"/>
    <w:rsid w:val="00630A07"/>
    <w:rsid w:val="00634DBC"/>
    <w:rsid w:val="00637BEB"/>
    <w:rsid w:val="0064137D"/>
    <w:rsid w:val="00644A05"/>
    <w:rsid w:val="006456C4"/>
    <w:rsid w:val="00650A12"/>
    <w:rsid w:val="00655117"/>
    <w:rsid w:val="00657564"/>
    <w:rsid w:val="0066565D"/>
    <w:rsid w:val="00665718"/>
    <w:rsid w:val="00675CE5"/>
    <w:rsid w:val="00675E52"/>
    <w:rsid w:val="006845DB"/>
    <w:rsid w:val="00685446"/>
    <w:rsid w:val="00686495"/>
    <w:rsid w:val="00691189"/>
    <w:rsid w:val="00693BB2"/>
    <w:rsid w:val="006A06D5"/>
    <w:rsid w:val="006A507E"/>
    <w:rsid w:val="006A5D9C"/>
    <w:rsid w:val="006B3B49"/>
    <w:rsid w:val="006C7905"/>
    <w:rsid w:val="006D13DD"/>
    <w:rsid w:val="006D7E1A"/>
    <w:rsid w:val="006E4D75"/>
    <w:rsid w:val="006F12B0"/>
    <w:rsid w:val="006F3193"/>
    <w:rsid w:val="006F7BDE"/>
    <w:rsid w:val="00700850"/>
    <w:rsid w:val="00703D5C"/>
    <w:rsid w:val="00710147"/>
    <w:rsid w:val="00711ED5"/>
    <w:rsid w:val="00715CF4"/>
    <w:rsid w:val="007173E7"/>
    <w:rsid w:val="00720091"/>
    <w:rsid w:val="0072137B"/>
    <w:rsid w:val="007235D2"/>
    <w:rsid w:val="00730D44"/>
    <w:rsid w:val="00733A9D"/>
    <w:rsid w:val="00734CC7"/>
    <w:rsid w:val="00737B0A"/>
    <w:rsid w:val="00740D07"/>
    <w:rsid w:val="0074157C"/>
    <w:rsid w:val="00790C82"/>
    <w:rsid w:val="007A3E12"/>
    <w:rsid w:val="007A42A1"/>
    <w:rsid w:val="007A4303"/>
    <w:rsid w:val="007A7098"/>
    <w:rsid w:val="007B1672"/>
    <w:rsid w:val="007B3D60"/>
    <w:rsid w:val="007B4019"/>
    <w:rsid w:val="007B7C5E"/>
    <w:rsid w:val="007C1EF8"/>
    <w:rsid w:val="007D1784"/>
    <w:rsid w:val="007D28AD"/>
    <w:rsid w:val="007D3B24"/>
    <w:rsid w:val="007E121A"/>
    <w:rsid w:val="007F16CE"/>
    <w:rsid w:val="007F5D4E"/>
    <w:rsid w:val="008140E5"/>
    <w:rsid w:val="00814FC5"/>
    <w:rsid w:val="00815509"/>
    <w:rsid w:val="00817AA8"/>
    <w:rsid w:val="008201F8"/>
    <w:rsid w:val="008253E0"/>
    <w:rsid w:val="00826CF0"/>
    <w:rsid w:val="00832A5C"/>
    <w:rsid w:val="0084190E"/>
    <w:rsid w:val="00842324"/>
    <w:rsid w:val="00843111"/>
    <w:rsid w:val="00854638"/>
    <w:rsid w:val="0085780E"/>
    <w:rsid w:val="00860499"/>
    <w:rsid w:val="0086120F"/>
    <w:rsid w:val="0086125A"/>
    <w:rsid w:val="008669C6"/>
    <w:rsid w:val="008766AC"/>
    <w:rsid w:val="00876D79"/>
    <w:rsid w:val="00883E79"/>
    <w:rsid w:val="00884865"/>
    <w:rsid w:val="008912DE"/>
    <w:rsid w:val="008972E3"/>
    <w:rsid w:val="008A007F"/>
    <w:rsid w:val="008A03DE"/>
    <w:rsid w:val="008A1961"/>
    <w:rsid w:val="008B0EE5"/>
    <w:rsid w:val="008B1656"/>
    <w:rsid w:val="008B500F"/>
    <w:rsid w:val="008B6A1D"/>
    <w:rsid w:val="008D0787"/>
    <w:rsid w:val="008D1F38"/>
    <w:rsid w:val="008D63C6"/>
    <w:rsid w:val="008F3DBD"/>
    <w:rsid w:val="009026D2"/>
    <w:rsid w:val="0091318F"/>
    <w:rsid w:val="00926909"/>
    <w:rsid w:val="00930B13"/>
    <w:rsid w:val="00933131"/>
    <w:rsid w:val="00936651"/>
    <w:rsid w:val="0094078D"/>
    <w:rsid w:val="00951EB8"/>
    <w:rsid w:val="0095285C"/>
    <w:rsid w:val="009548C1"/>
    <w:rsid w:val="00960094"/>
    <w:rsid w:val="00966373"/>
    <w:rsid w:val="009665BB"/>
    <w:rsid w:val="00966B44"/>
    <w:rsid w:val="009711AC"/>
    <w:rsid w:val="00972E19"/>
    <w:rsid w:val="00976DDE"/>
    <w:rsid w:val="00981F5C"/>
    <w:rsid w:val="009820A1"/>
    <w:rsid w:val="009915F1"/>
    <w:rsid w:val="0099633A"/>
    <w:rsid w:val="009B40DB"/>
    <w:rsid w:val="009B434D"/>
    <w:rsid w:val="009B4D91"/>
    <w:rsid w:val="009C15F5"/>
    <w:rsid w:val="009D13BC"/>
    <w:rsid w:val="009D1B56"/>
    <w:rsid w:val="009E794E"/>
    <w:rsid w:val="009F4294"/>
    <w:rsid w:val="009F4743"/>
    <w:rsid w:val="009F79A0"/>
    <w:rsid w:val="009F7EF6"/>
    <w:rsid w:val="00A04119"/>
    <w:rsid w:val="00A10B07"/>
    <w:rsid w:val="00A22629"/>
    <w:rsid w:val="00A227C6"/>
    <w:rsid w:val="00A3077E"/>
    <w:rsid w:val="00A36D2B"/>
    <w:rsid w:val="00A514ED"/>
    <w:rsid w:val="00A5153E"/>
    <w:rsid w:val="00A57AB0"/>
    <w:rsid w:val="00A57D6B"/>
    <w:rsid w:val="00A62DE8"/>
    <w:rsid w:val="00A66CFF"/>
    <w:rsid w:val="00A66DDC"/>
    <w:rsid w:val="00A67C9C"/>
    <w:rsid w:val="00A7642E"/>
    <w:rsid w:val="00A877B4"/>
    <w:rsid w:val="00AA04FC"/>
    <w:rsid w:val="00AA49DF"/>
    <w:rsid w:val="00AA61D3"/>
    <w:rsid w:val="00AA62FC"/>
    <w:rsid w:val="00AA6DDD"/>
    <w:rsid w:val="00AB0622"/>
    <w:rsid w:val="00AB199B"/>
    <w:rsid w:val="00AB1B21"/>
    <w:rsid w:val="00AB5D77"/>
    <w:rsid w:val="00AB5F05"/>
    <w:rsid w:val="00AC07DA"/>
    <w:rsid w:val="00AC23E6"/>
    <w:rsid w:val="00AC37DF"/>
    <w:rsid w:val="00AC3922"/>
    <w:rsid w:val="00AC54E1"/>
    <w:rsid w:val="00AC68EA"/>
    <w:rsid w:val="00AD3F36"/>
    <w:rsid w:val="00AD4258"/>
    <w:rsid w:val="00AE0752"/>
    <w:rsid w:val="00AE15F7"/>
    <w:rsid w:val="00AE1C7B"/>
    <w:rsid w:val="00AE6F62"/>
    <w:rsid w:val="00AE784E"/>
    <w:rsid w:val="00AF0096"/>
    <w:rsid w:val="00AF0BFA"/>
    <w:rsid w:val="00AF799E"/>
    <w:rsid w:val="00B05BD2"/>
    <w:rsid w:val="00B069DA"/>
    <w:rsid w:val="00B13A75"/>
    <w:rsid w:val="00B14AA4"/>
    <w:rsid w:val="00B156C2"/>
    <w:rsid w:val="00B17969"/>
    <w:rsid w:val="00B268D1"/>
    <w:rsid w:val="00B26F72"/>
    <w:rsid w:val="00B270AE"/>
    <w:rsid w:val="00B31A57"/>
    <w:rsid w:val="00B360C5"/>
    <w:rsid w:val="00B40885"/>
    <w:rsid w:val="00B43701"/>
    <w:rsid w:val="00B44611"/>
    <w:rsid w:val="00B44907"/>
    <w:rsid w:val="00B474B9"/>
    <w:rsid w:val="00B503AA"/>
    <w:rsid w:val="00B5181F"/>
    <w:rsid w:val="00B63949"/>
    <w:rsid w:val="00B66615"/>
    <w:rsid w:val="00B75588"/>
    <w:rsid w:val="00B82BFF"/>
    <w:rsid w:val="00B87A26"/>
    <w:rsid w:val="00B97973"/>
    <w:rsid w:val="00BB41DA"/>
    <w:rsid w:val="00BC7F17"/>
    <w:rsid w:val="00BD4CBA"/>
    <w:rsid w:val="00BD5387"/>
    <w:rsid w:val="00BD5A77"/>
    <w:rsid w:val="00BD74DC"/>
    <w:rsid w:val="00BE2676"/>
    <w:rsid w:val="00BE6AA8"/>
    <w:rsid w:val="00BF2D97"/>
    <w:rsid w:val="00BF5B78"/>
    <w:rsid w:val="00C00CED"/>
    <w:rsid w:val="00C02C1B"/>
    <w:rsid w:val="00C140FD"/>
    <w:rsid w:val="00C15415"/>
    <w:rsid w:val="00C20531"/>
    <w:rsid w:val="00C21183"/>
    <w:rsid w:val="00C23D9D"/>
    <w:rsid w:val="00C247B3"/>
    <w:rsid w:val="00C31397"/>
    <w:rsid w:val="00C35020"/>
    <w:rsid w:val="00C3521E"/>
    <w:rsid w:val="00C35B62"/>
    <w:rsid w:val="00C37FC7"/>
    <w:rsid w:val="00C421F5"/>
    <w:rsid w:val="00C45F3A"/>
    <w:rsid w:val="00C54098"/>
    <w:rsid w:val="00C615C3"/>
    <w:rsid w:val="00C63D2D"/>
    <w:rsid w:val="00C64C13"/>
    <w:rsid w:val="00C65387"/>
    <w:rsid w:val="00C66D8C"/>
    <w:rsid w:val="00C73853"/>
    <w:rsid w:val="00C8303E"/>
    <w:rsid w:val="00C8490F"/>
    <w:rsid w:val="00C96008"/>
    <w:rsid w:val="00CA35FA"/>
    <w:rsid w:val="00CA629F"/>
    <w:rsid w:val="00CB1979"/>
    <w:rsid w:val="00CB680A"/>
    <w:rsid w:val="00CD5BFF"/>
    <w:rsid w:val="00CE0844"/>
    <w:rsid w:val="00CE1545"/>
    <w:rsid w:val="00CE1FB3"/>
    <w:rsid w:val="00CE2B00"/>
    <w:rsid w:val="00CE354C"/>
    <w:rsid w:val="00CF7833"/>
    <w:rsid w:val="00D057D2"/>
    <w:rsid w:val="00D060B0"/>
    <w:rsid w:val="00D06275"/>
    <w:rsid w:val="00D13479"/>
    <w:rsid w:val="00D1754A"/>
    <w:rsid w:val="00D2108D"/>
    <w:rsid w:val="00D21C1D"/>
    <w:rsid w:val="00D27CAA"/>
    <w:rsid w:val="00D31C40"/>
    <w:rsid w:val="00D362D6"/>
    <w:rsid w:val="00D40E68"/>
    <w:rsid w:val="00D45D06"/>
    <w:rsid w:val="00D45E8D"/>
    <w:rsid w:val="00D50E20"/>
    <w:rsid w:val="00D6058D"/>
    <w:rsid w:val="00D6624A"/>
    <w:rsid w:val="00D70661"/>
    <w:rsid w:val="00D77097"/>
    <w:rsid w:val="00D815C0"/>
    <w:rsid w:val="00D8265F"/>
    <w:rsid w:val="00D847BF"/>
    <w:rsid w:val="00D86291"/>
    <w:rsid w:val="00DB449D"/>
    <w:rsid w:val="00DC5A1E"/>
    <w:rsid w:val="00DC6EE8"/>
    <w:rsid w:val="00DC71C4"/>
    <w:rsid w:val="00DD021D"/>
    <w:rsid w:val="00DD138F"/>
    <w:rsid w:val="00DD5547"/>
    <w:rsid w:val="00DD6D4F"/>
    <w:rsid w:val="00DE09C6"/>
    <w:rsid w:val="00DE2F47"/>
    <w:rsid w:val="00DE683A"/>
    <w:rsid w:val="00DE75FB"/>
    <w:rsid w:val="00DF057D"/>
    <w:rsid w:val="00E00549"/>
    <w:rsid w:val="00E02422"/>
    <w:rsid w:val="00E04E81"/>
    <w:rsid w:val="00E06B8A"/>
    <w:rsid w:val="00E078B6"/>
    <w:rsid w:val="00E11BD7"/>
    <w:rsid w:val="00E11F8B"/>
    <w:rsid w:val="00E16FDD"/>
    <w:rsid w:val="00E30F02"/>
    <w:rsid w:val="00E35083"/>
    <w:rsid w:val="00E402AB"/>
    <w:rsid w:val="00E42DC9"/>
    <w:rsid w:val="00E449F8"/>
    <w:rsid w:val="00E450E8"/>
    <w:rsid w:val="00E62AC2"/>
    <w:rsid w:val="00E62BFE"/>
    <w:rsid w:val="00E62DB9"/>
    <w:rsid w:val="00E62DD5"/>
    <w:rsid w:val="00E63E60"/>
    <w:rsid w:val="00E73C60"/>
    <w:rsid w:val="00E82AEF"/>
    <w:rsid w:val="00E82E05"/>
    <w:rsid w:val="00E86741"/>
    <w:rsid w:val="00E910CC"/>
    <w:rsid w:val="00E93E0C"/>
    <w:rsid w:val="00EA0D7A"/>
    <w:rsid w:val="00EA2200"/>
    <w:rsid w:val="00EA6DC4"/>
    <w:rsid w:val="00EB5103"/>
    <w:rsid w:val="00EC36DA"/>
    <w:rsid w:val="00EC3B52"/>
    <w:rsid w:val="00EC46A6"/>
    <w:rsid w:val="00ED01A7"/>
    <w:rsid w:val="00EE753B"/>
    <w:rsid w:val="00EF1F07"/>
    <w:rsid w:val="00EF4527"/>
    <w:rsid w:val="00F02946"/>
    <w:rsid w:val="00F05F16"/>
    <w:rsid w:val="00F06DFA"/>
    <w:rsid w:val="00F14BCA"/>
    <w:rsid w:val="00F14D95"/>
    <w:rsid w:val="00F20888"/>
    <w:rsid w:val="00F21086"/>
    <w:rsid w:val="00F259FE"/>
    <w:rsid w:val="00F27C23"/>
    <w:rsid w:val="00F31465"/>
    <w:rsid w:val="00F361A7"/>
    <w:rsid w:val="00F4309C"/>
    <w:rsid w:val="00F4452A"/>
    <w:rsid w:val="00F4625C"/>
    <w:rsid w:val="00F46594"/>
    <w:rsid w:val="00F554DD"/>
    <w:rsid w:val="00F61B51"/>
    <w:rsid w:val="00F6220E"/>
    <w:rsid w:val="00F652DA"/>
    <w:rsid w:val="00F76897"/>
    <w:rsid w:val="00F77CDD"/>
    <w:rsid w:val="00F83E3A"/>
    <w:rsid w:val="00F91867"/>
    <w:rsid w:val="00F97F19"/>
    <w:rsid w:val="00FA2FEE"/>
    <w:rsid w:val="00FB0605"/>
    <w:rsid w:val="00FB68D1"/>
    <w:rsid w:val="00FC171F"/>
    <w:rsid w:val="00FD2B7A"/>
    <w:rsid w:val="00FD3300"/>
    <w:rsid w:val="00FD7EDD"/>
    <w:rsid w:val="00FE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FB596E79B61CCC231AE8BB94342DF1DFF01601F3D227E06C31B1B1e309L" TargetMode="External"/><Relationship Id="rId13" Type="http://schemas.openxmlformats.org/officeDocument/2006/relationships/hyperlink" Target="consultantplus://offline/ref=D1FB596E79B61CCC231AE8BB94342DF1D7F71E0EF7D97AEA6468BDB33E7B185960CA4A20DD4475BBe50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FB596E79B61CCC231AE8BB94342DF1D7F7170CFBD87AEA6468BDB33E7B185960CA4A20DD457DBFe507L" TargetMode="External"/><Relationship Id="rId12" Type="http://schemas.openxmlformats.org/officeDocument/2006/relationships/hyperlink" Target="consultantplus://offline/ref=D1FB596E79B61CCC231AE8BB94342DF1D7F71E0EF7D97AEA6468BDB33E7B185960CA4A20DD4474BEe500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7E26098C1189A1F9B8ED692E45CB0E11DEDCA983F6EED88FE753A192447136C1B49308985FF11At7vBL" TargetMode="External"/><Relationship Id="rId11" Type="http://schemas.openxmlformats.org/officeDocument/2006/relationships/hyperlink" Target="consultantplus://offline/ref=D1FB596E79B61CCC231AE8BB94342DF1D7F0160DF0D87AEA6468BDB33E7B185960CA4A20DD4474BEe502L" TargetMode="External"/><Relationship Id="rId5" Type="http://schemas.openxmlformats.org/officeDocument/2006/relationships/hyperlink" Target="consultantplus://offline/ref=557E26098C1189A1F9B8ED692E45CB0E11DFD4AE8BFCEED88FE753A192t4v4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FB596E79B61CCC231AE8BB94342DF1D7F1170BF3D17AEA6468BDB33E7B185960CA4A20DD4474BCe506L" TargetMode="External"/><Relationship Id="rId4" Type="http://schemas.openxmlformats.org/officeDocument/2006/relationships/hyperlink" Target="consultantplus://offline/ref=C30379D20D659264D5F57BB9ADF916D0833824AD74A76ED714FD2A92DABDs1L" TargetMode="External"/><Relationship Id="rId9" Type="http://schemas.openxmlformats.org/officeDocument/2006/relationships/hyperlink" Target="consultantplus://offline/ref=D1FB596E79B61CCC231AE8BB94342DF1D7F7170BF2DD7AEA6468BDB33E7B185960CA4A20DD4474BDe504L" TargetMode="External"/><Relationship Id="rId14" Type="http://schemas.openxmlformats.org/officeDocument/2006/relationships/hyperlink" Target="consultantplus://offline/ref=D1FB596E79B61CCC231AE8BB94342DF1D7F71B08F5D97AEA6468BDB33E7B185960CA4A20DCe40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2013-12-05T11:58:00Z</cp:lastPrinted>
  <dcterms:created xsi:type="dcterms:W3CDTF">2013-12-05T12:05:00Z</dcterms:created>
  <dcterms:modified xsi:type="dcterms:W3CDTF">2013-12-05T12:05:00Z</dcterms:modified>
</cp:coreProperties>
</file>